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CB6" w:rsidRDefault="00D97CA4" w:rsidP="00B37CB6">
      <w:pPr>
        <w:rPr>
          <w:rFonts w:eastAsia="Times New Roman" w:cs="Times New Roman"/>
          <w:sz w:val="24"/>
          <w:szCs w:val="24"/>
          <w:lang w:eastAsia="ru-RU"/>
        </w:rPr>
      </w:pP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                      </w:t>
      </w:r>
      <w:r w:rsidR="00405A1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</w:t>
      </w:r>
      <w:r w:rsidR="00B37CB6" w:rsidRPr="00B37CB6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="00B37CB6">
        <w:rPr>
          <w:rFonts w:eastAsia="Times New Roman" w:cs="Times New Roman"/>
          <w:sz w:val="24"/>
          <w:szCs w:val="24"/>
          <w:lang w:eastAsia="ru-RU"/>
        </w:rPr>
        <w:t xml:space="preserve">     </w:t>
      </w:r>
    </w:p>
    <w:p w:rsidR="00B37CB6" w:rsidRPr="00B37CB6" w:rsidRDefault="00B37CB6" w:rsidP="00B37CB6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A37990">
        <w:rPr>
          <w:rFonts w:eastAsia="Times New Roman" w:cs="Times New Roman"/>
          <w:sz w:val="24"/>
          <w:szCs w:val="24"/>
          <w:lang w:eastAsia="ru-RU"/>
        </w:rPr>
        <w:t xml:space="preserve">            Проект </w:t>
      </w:r>
    </w:p>
    <w:p w:rsidR="00B37CB6" w:rsidRPr="00B37CB6" w:rsidRDefault="00B37CB6" w:rsidP="00B37CB6">
      <w:pPr>
        <w:rPr>
          <w:rFonts w:eastAsia="Times New Roman" w:cs="Times New Roman"/>
          <w:sz w:val="24"/>
          <w:szCs w:val="24"/>
          <w:lang w:eastAsia="ru-RU"/>
        </w:rPr>
      </w:pPr>
      <w:r w:rsidRPr="00B37CB6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подготовлен департаментом          </w:t>
      </w:r>
    </w:p>
    <w:p w:rsidR="00B37CB6" w:rsidRPr="00B37CB6" w:rsidRDefault="00B37CB6" w:rsidP="00B37CB6">
      <w:pPr>
        <w:rPr>
          <w:rFonts w:eastAsia="Times New Roman" w:cs="Times New Roman"/>
          <w:sz w:val="24"/>
          <w:szCs w:val="24"/>
          <w:lang w:eastAsia="ru-RU"/>
        </w:rPr>
      </w:pPr>
      <w:r w:rsidRPr="00B37CB6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имущественных и земельных</w:t>
      </w:r>
    </w:p>
    <w:p w:rsidR="00D97CA4" w:rsidRDefault="00B37CB6" w:rsidP="00B37CB6">
      <w:pPr>
        <w:rPr>
          <w:rFonts w:eastAsia="Times New Roman" w:cs="Times New Roman"/>
          <w:sz w:val="24"/>
          <w:szCs w:val="24"/>
          <w:lang w:eastAsia="ru-RU"/>
        </w:rPr>
      </w:pPr>
      <w:r w:rsidRPr="00B37CB6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отношений</w:t>
      </w:r>
    </w:p>
    <w:p w:rsidR="00C37F8A" w:rsidRPr="00CE482A" w:rsidRDefault="00C37F8A" w:rsidP="00D97CA4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</w:p>
    <w:p w:rsidR="001156AB" w:rsidRDefault="001156AB" w:rsidP="003D0F73">
      <w:pPr>
        <w:spacing w:line="120" w:lineRule="atLeast"/>
        <w:jc w:val="center"/>
        <w:rPr>
          <w:sz w:val="10"/>
          <w:szCs w:val="24"/>
        </w:rPr>
      </w:pPr>
    </w:p>
    <w:p w:rsidR="001156AB" w:rsidRPr="002D2430" w:rsidRDefault="001156AB" w:rsidP="003D0F73">
      <w:pPr>
        <w:spacing w:line="120" w:lineRule="atLeast"/>
        <w:jc w:val="center"/>
        <w:rPr>
          <w:szCs w:val="28"/>
        </w:rPr>
      </w:pPr>
      <w:r w:rsidRPr="002D2430">
        <w:rPr>
          <w:szCs w:val="28"/>
        </w:rPr>
        <w:t>МУНИЦИПАЛЬНОЕ ОБРАЗОВАНИЕ</w:t>
      </w:r>
    </w:p>
    <w:p w:rsidR="001156AB" w:rsidRPr="002D2430" w:rsidRDefault="001156AB" w:rsidP="003D0F73">
      <w:pPr>
        <w:spacing w:line="120" w:lineRule="atLeast"/>
        <w:jc w:val="center"/>
        <w:rPr>
          <w:szCs w:val="28"/>
        </w:rPr>
      </w:pPr>
      <w:r w:rsidRPr="002D2430">
        <w:rPr>
          <w:szCs w:val="28"/>
        </w:rPr>
        <w:t>ГОРОДСКОЙ ОКРУГ СУРГУТ</w:t>
      </w:r>
    </w:p>
    <w:p w:rsidR="00CE482A" w:rsidRPr="00CE482A" w:rsidRDefault="00CE482A" w:rsidP="00CE482A">
      <w:pPr>
        <w:ind w:right="-427"/>
        <w:jc w:val="center"/>
        <w:rPr>
          <w:rFonts w:eastAsia="Times New Roman" w:cs="Times New Roman"/>
          <w:szCs w:val="28"/>
          <w:lang w:eastAsia="ru-RU"/>
        </w:rPr>
      </w:pPr>
      <w:r w:rsidRPr="00CE482A">
        <w:rPr>
          <w:rFonts w:eastAsia="Times New Roman" w:cs="Times New Roman"/>
          <w:szCs w:val="28"/>
          <w:lang w:eastAsia="ru-RU"/>
        </w:rPr>
        <w:t>ХАНТЫ-МАНСИЙСКОГО</w:t>
      </w:r>
      <w:r w:rsidRPr="002D2430">
        <w:rPr>
          <w:rFonts w:eastAsia="Times New Roman" w:cs="Times New Roman"/>
          <w:szCs w:val="28"/>
          <w:lang w:eastAsia="ru-RU"/>
        </w:rPr>
        <w:t xml:space="preserve"> </w:t>
      </w:r>
      <w:r w:rsidRPr="00CE482A">
        <w:rPr>
          <w:rFonts w:eastAsia="Times New Roman" w:cs="Times New Roman"/>
          <w:szCs w:val="28"/>
          <w:lang w:eastAsia="ru-RU"/>
        </w:rPr>
        <w:t>АВТОНОМНОГО ОКРУГА – ЮГРЫ</w:t>
      </w:r>
    </w:p>
    <w:p w:rsidR="00CE482A" w:rsidRPr="002D2430" w:rsidRDefault="00CE482A" w:rsidP="003D0F73">
      <w:pPr>
        <w:jc w:val="center"/>
        <w:rPr>
          <w:szCs w:val="28"/>
        </w:rPr>
      </w:pPr>
    </w:p>
    <w:p w:rsidR="001156AB" w:rsidRPr="002D2430" w:rsidRDefault="001156AB" w:rsidP="003D0F73">
      <w:pPr>
        <w:jc w:val="center"/>
        <w:rPr>
          <w:b/>
          <w:szCs w:val="28"/>
        </w:rPr>
      </w:pPr>
      <w:r w:rsidRPr="002D2430">
        <w:rPr>
          <w:b/>
          <w:szCs w:val="28"/>
        </w:rPr>
        <w:t>АДМИНИСТРАЦИЯ ГОРОДА</w:t>
      </w:r>
    </w:p>
    <w:p w:rsidR="00CE482A" w:rsidRPr="002D2430" w:rsidRDefault="00CE482A" w:rsidP="003D0F73">
      <w:pPr>
        <w:jc w:val="center"/>
        <w:rPr>
          <w:sz w:val="18"/>
          <w:szCs w:val="18"/>
        </w:rPr>
      </w:pPr>
    </w:p>
    <w:p w:rsidR="002D2430" w:rsidRPr="002D2430" w:rsidRDefault="002D2430" w:rsidP="003D0F73">
      <w:pPr>
        <w:jc w:val="center"/>
        <w:rPr>
          <w:sz w:val="18"/>
          <w:szCs w:val="18"/>
        </w:rPr>
      </w:pPr>
    </w:p>
    <w:p w:rsidR="001156AB" w:rsidRPr="002D2430" w:rsidRDefault="000948BC" w:rsidP="003D0F7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ПОСТАНОВЛЕНИЕ</w:t>
      </w:r>
    </w:p>
    <w:p w:rsidR="001156AB" w:rsidRPr="00E84A50" w:rsidRDefault="001156AB" w:rsidP="003D0F73">
      <w:pPr>
        <w:spacing w:line="120" w:lineRule="atLeast"/>
        <w:jc w:val="center"/>
        <w:rPr>
          <w:sz w:val="30"/>
          <w:szCs w:val="24"/>
        </w:rPr>
      </w:pPr>
    </w:p>
    <w:p w:rsidR="001156AB" w:rsidRPr="00C725A6" w:rsidRDefault="001156AB" w:rsidP="003D0F73">
      <w:pPr>
        <w:rPr>
          <w:rFonts w:cs="Times New Roman"/>
          <w:szCs w:val="28"/>
        </w:rPr>
      </w:pPr>
    </w:p>
    <w:p w:rsidR="00891E84" w:rsidRPr="008C65E2" w:rsidRDefault="00891E84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8C65E2">
        <w:rPr>
          <w:rFonts w:eastAsia="Times New Roman" w:cs="Times New Roman"/>
          <w:szCs w:val="28"/>
          <w:lang w:eastAsia="ru-RU"/>
        </w:rPr>
        <w:t>О внесении изменений</w:t>
      </w:r>
    </w:p>
    <w:p w:rsidR="008D7278" w:rsidRPr="008C65E2" w:rsidRDefault="00891E84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8C65E2">
        <w:rPr>
          <w:rFonts w:eastAsia="Times New Roman" w:cs="Times New Roman"/>
          <w:szCs w:val="28"/>
          <w:lang w:eastAsia="ru-RU"/>
        </w:rPr>
        <w:t xml:space="preserve">в </w:t>
      </w:r>
      <w:r w:rsidR="000948BC" w:rsidRPr="008C65E2">
        <w:rPr>
          <w:rFonts w:eastAsia="Times New Roman" w:cs="Times New Roman"/>
          <w:szCs w:val="28"/>
          <w:lang w:eastAsia="ru-RU"/>
        </w:rPr>
        <w:t>постановление</w:t>
      </w:r>
      <w:r w:rsidRPr="008C65E2">
        <w:rPr>
          <w:rFonts w:eastAsia="Times New Roman" w:cs="Times New Roman"/>
          <w:szCs w:val="28"/>
          <w:lang w:eastAsia="ru-RU"/>
        </w:rPr>
        <w:t xml:space="preserve"> Администрации </w:t>
      </w:r>
    </w:p>
    <w:p w:rsidR="00891E84" w:rsidRPr="008C65E2" w:rsidRDefault="00891E84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8C65E2">
        <w:rPr>
          <w:rFonts w:eastAsia="Times New Roman" w:cs="Times New Roman"/>
          <w:szCs w:val="28"/>
          <w:lang w:eastAsia="ru-RU"/>
        </w:rPr>
        <w:t xml:space="preserve">города от </w:t>
      </w:r>
      <w:r w:rsidR="00C85AA5" w:rsidRPr="008C65E2">
        <w:rPr>
          <w:rFonts w:eastAsia="Times New Roman" w:cs="Times New Roman"/>
          <w:szCs w:val="28"/>
          <w:lang w:eastAsia="ru-RU"/>
        </w:rPr>
        <w:t>16.09.2015</w:t>
      </w:r>
      <w:r w:rsidRPr="008C65E2">
        <w:rPr>
          <w:rFonts w:eastAsia="Times New Roman" w:cs="Times New Roman"/>
          <w:szCs w:val="28"/>
          <w:lang w:eastAsia="ru-RU"/>
        </w:rPr>
        <w:t xml:space="preserve"> № </w:t>
      </w:r>
      <w:r w:rsidR="00B34047" w:rsidRPr="008C65E2">
        <w:rPr>
          <w:rFonts w:eastAsia="Times New Roman" w:cs="Times New Roman"/>
          <w:szCs w:val="28"/>
          <w:lang w:eastAsia="ru-RU"/>
        </w:rPr>
        <w:t>6457</w:t>
      </w:r>
    </w:p>
    <w:p w:rsidR="00B34047" w:rsidRPr="008C65E2" w:rsidRDefault="00FA4193" w:rsidP="00B34047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8C65E2">
        <w:rPr>
          <w:rFonts w:eastAsia="Times New Roman" w:cs="Times New Roman"/>
          <w:szCs w:val="28"/>
          <w:lang w:eastAsia="ru-RU"/>
        </w:rPr>
        <w:t>«</w:t>
      </w:r>
      <w:r w:rsidR="00B34047" w:rsidRPr="008C65E2">
        <w:rPr>
          <w:rFonts w:eastAsia="Times New Roman" w:cs="Times New Roman"/>
          <w:szCs w:val="28"/>
          <w:lang w:eastAsia="ru-RU"/>
        </w:rPr>
        <w:t xml:space="preserve">Об утверждении административного </w:t>
      </w:r>
    </w:p>
    <w:p w:rsidR="00B34047" w:rsidRPr="008C65E2" w:rsidRDefault="00B34047" w:rsidP="00B34047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8C65E2">
        <w:rPr>
          <w:rFonts w:eastAsia="Times New Roman" w:cs="Times New Roman"/>
          <w:szCs w:val="28"/>
          <w:lang w:eastAsia="ru-RU"/>
        </w:rPr>
        <w:t xml:space="preserve">регламента предоставления муниципальной услуги </w:t>
      </w:r>
    </w:p>
    <w:p w:rsidR="00B34047" w:rsidRPr="008C65E2" w:rsidRDefault="00B34047" w:rsidP="00B34047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8C65E2">
        <w:rPr>
          <w:rFonts w:eastAsia="Times New Roman" w:cs="Times New Roman"/>
          <w:szCs w:val="28"/>
          <w:lang w:eastAsia="ru-RU"/>
        </w:rPr>
        <w:t xml:space="preserve">«Предоставление жилых помещений муниципального </w:t>
      </w:r>
    </w:p>
    <w:p w:rsidR="00891E84" w:rsidRDefault="00B34047" w:rsidP="00C85AA5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8C65E2">
        <w:rPr>
          <w:rFonts w:eastAsia="Times New Roman" w:cs="Times New Roman"/>
          <w:szCs w:val="28"/>
          <w:lang w:eastAsia="ru-RU"/>
        </w:rPr>
        <w:t>жилищного фонда коммерческого использования</w:t>
      </w:r>
      <w:r w:rsidR="00891E84" w:rsidRPr="008C65E2">
        <w:rPr>
          <w:rFonts w:eastAsia="Times New Roman" w:cs="Times New Roman"/>
          <w:szCs w:val="28"/>
          <w:lang w:eastAsia="ru-RU"/>
        </w:rPr>
        <w:t>»</w:t>
      </w:r>
    </w:p>
    <w:p w:rsidR="00F56C10" w:rsidRPr="008C65E2" w:rsidRDefault="00F56C10" w:rsidP="00C85AA5">
      <w:pPr>
        <w:tabs>
          <w:tab w:val="left" w:pos="567"/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</w:p>
    <w:p w:rsidR="00934A2E" w:rsidRPr="008C65E2" w:rsidRDefault="00934A2E" w:rsidP="00ED3A48">
      <w:pPr>
        <w:tabs>
          <w:tab w:val="left" w:pos="567"/>
          <w:tab w:val="left" w:pos="851"/>
        </w:tabs>
        <w:jc w:val="both"/>
        <w:rPr>
          <w:rFonts w:cs="Times New Roman"/>
          <w:szCs w:val="28"/>
        </w:rPr>
      </w:pPr>
    </w:p>
    <w:p w:rsidR="00364A4B" w:rsidRPr="00A37990" w:rsidRDefault="00364A4B" w:rsidP="00A37990">
      <w:pPr>
        <w:ind w:firstLine="708"/>
        <w:jc w:val="both"/>
        <w:rPr>
          <w:szCs w:val="28"/>
        </w:rPr>
      </w:pPr>
      <w:r w:rsidRPr="008C65E2">
        <w:rPr>
          <w:rFonts w:eastAsia="Times New Roman" w:cs="Times New Roman"/>
          <w:szCs w:val="28"/>
          <w:lang w:eastAsia="x-none"/>
        </w:rPr>
        <w:t xml:space="preserve">В соответствии с </w:t>
      </w:r>
      <w:hyperlink r:id="rId8" w:history="1">
        <w:r w:rsidRPr="008C65E2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Федеральным закон</w:t>
        </w:r>
      </w:hyperlink>
      <w:r w:rsidR="001D2F4F" w:rsidRPr="008C65E2">
        <w:rPr>
          <w:rStyle w:val="ad"/>
          <w:rFonts w:eastAsia="Times New Roman" w:cs="Times New Roman"/>
          <w:color w:val="auto"/>
          <w:szCs w:val="28"/>
          <w:u w:val="none"/>
          <w:lang w:eastAsia="x-none"/>
        </w:rPr>
        <w:t>ом</w:t>
      </w:r>
      <w:r w:rsidRPr="008C65E2">
        <w:rPr>
          <w:rFonts w:eastAsia="Times New Roman" w:cs="Times New Roman"/>
          <w:szCs w:val="28"/>
          <w:lang w:eastAsia="x-none"/>
        </w:rPr>
        <w:t xml:space="preserve"> от 09.02.2009 № 8-ФЗ </w:t>
      </w:r>
      <w:r w:rsidR="00EB43E0">
        <w:rPr>
          <w:rFonts w:eastAsia="Times New Roman" w:cs="Times New Roman"/>
          <w:szCs w:val="28"/>
          <w:lang w:eastAsia="x-none"/>
        </w:rPr>
        <w:br/>
      </w:r>
      <w:r w:rsidRPr="008C65E2">
        <w:rPr>
          <w:rFonts w:eastAsia="Times New Roman" w:cs="Times New Roman"/>
          <w:szCs w:val="28"/>
          <w:lang w:eastAsia="x-none"/>
        </w:rPr>
        <w:t xml:space="preserve">«Об обеспечении доступа к информации о деятельности государственных </w:t>
      </w:r>
      <w:r w:rsidR="00EB43E0">
        <w:rPr>
          <w:rFonts w:eastAsia="Times New Roman" w:cs="Times New Roman"/>
          <w:szCs w:val="28"/>
          <w:lang w:eastAsia="x-none"/>
        </w:rPr>
        <w:br/>
      </w:r>
      <w:r w:rsidRPr="008C65E2">
        <w:rPr>
          <w:rFonts w:eastAsia="Times New Roman" w:cs="Times New Roman"/>
          <w:szCs w:val="28"/>
          <w:lang w:eastAsia="x-none"/>
        </w:rPr>
        <w:t>органов</w:t>
      </w:r>
      <w:r w:rsidR="00293C7C" w:rsidRPr="008C65E2">
        <w:rPr>
          <w:rFonts w:eastAsia="Times New Roman" w:cs="Times New Roman"/>
          <w:szCs w:val="28"/>
          <w:lang w:eastAsia="x-none"/>
        </w:rPr>
        <w:t xml:space="preserve"> </w:t>
      </w:r>
      <w:r w:rsidRPr="008C65E2">
        <w:rPr>
          <w:rFonts w:eastAsia="Times New Roman" w:cs="Times New Roman"/>
          <w:szCs w:val="28"/>
          <w:lang w:eastAsia="x-none"/>
        </w:rPr>
        <w:t>и органов местного самоуправления»,</w:t>
      </w:r>
      <w:r w:rsidR="00B845F3">
        <w:rPr>
          <w:rFonts w:eastAsia="Times New Roman" w:cs="Times New Roman"/>
          <w:szCs w:val="28"/>
          <w:lang w:eastAsia="x-none"/>
        </w:rPr>
        <w:t xml:space="preserve"> </w:t>
      </w:r>
      <w:hyperlink r:id="rId9" w:history="1">
        <w:r w:rsidR="00B845F3" w:rsidRPr="008C65E2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Федеральным закон</w:t>
        </w:r>
      </w:hyperlink>
      <w:r w:rsidR="00B845F3" w:rsidRPr="008C65E2">
        <w:rPr>
          <w:rStyle w:val="ad"/>
          <w:rFonts w:eastAsia="Times New Roman" w:cs="Times New Roman"/>
          <w:color w:val="auto"/>
          <w:szCs w:val="28"/>
          <w:u w:val="none"/>
          <w:lang w:eastAsia="x-none"/>
        </w:rPr>
        <w:t>ом</w:t>
      </w:r>
      <w:r w:rsidR="001F7D53" w:rsidRPr="008C65E2">
        <w:rPr>
          <w:rFonts w:cs="Times New Roman"/>
          <w:szCs w:val="28"/>
        </w:rPr>
        <w:t xml:space="preserve"> </w:t>
      </w:r>
      <w:r w:rsidR="00EB43E0">
        <w:rPr>
          <w:rFonts w:cs="Times New Roman"/>
          <w:szCs w:val="28"/>
        </w:rPr>
        <w:br/>
      </w:r>
      <w:r w:rsidR="001F7D53" w:rsidRPr="008C65E2">
        <w:rPr>
          <w:rFonts w:eastAsia="Times New Roman" w:cs="Times New Roman"/>
          <w:szCs w:val="28"/>
          <w:lang w:eastAsia="x-none"/>
        </w:rPr>
        <w:t xml:space="preserve">от 27.07.2010 № 210-ФЗ «Об организации предоставления государственных </w:t>
      </w:r>
      <w:r w:rsidR="00EB43E0">
        <w:rPr>
          <w:rFonts w:eastAsia="Times New Roman" w:cs="Times New Roman"/>
          <w:szCs w:val="28"/>
          <w:lang w:eastAsia="x-none"/>
        </w:rPr>
        <w:br/>
      </w:r>
      <w:r w:rsidR="001F7D53" w:rsidRPr="008C65E2">
        <w:rPr>
          <w:rFonts w:eastAsia="Times New Roman" w:cs="Times New Roman"/>
          <w:szCs w:val="28"/>
          <w:lang w:eastAsia="x-none"/>
        </w:rPr>
        <w:t>и муниципальных услуг»,</w:t>
      </w:r>
      <w:r w:rsidR="00E94718" w:rsidRPr="008C65E2">
        <w:rPr>
          <w:rFonts w:eastAsia="Times New Roman" w:cs="Times New Roman"/>
          <w:szCs w:val="28"/>
          <w:lang w:eastAsia="x-none"/>
        </w:rPr>
        <w:t xml:space="preserve"> </w:t>
      </w:r>
      <w:hyperlink r:id="rId10" w:history="1">
        <w:r w:rsidRPr="008C65E2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решением</w:t>
        </w:r>
      </w:hyperlink>
      <w:r w:rsidR="00602FBE" w:rsidRPr="008C65E2">
        <w:rPr>
          <w:rStyle w:val="ad"/>
          <w:rFonts w:eastAsia="Times New Roman" w:cs="Times New Roman"/>
          <w:color w:val="auto"/>
          <w:szCs w:val="28"/>
          <w:u w:val="none"/>
          <w:lang w:eastAsia="x-none"/>
        </w:rPr>
        <w:t xml:space="preserve"> </w:t>
      </w:r>
      <w:r w:rsidRPr="008C65E2">
        <w:rPr>
          <w:rFonts w:eastAsia="Times New Roman" w:cs="Times New Roman"/>
          <w:szCs w:val="28"/>
          <w:lang w:eastAsia="x-none"/>
        </w:rPr>
        <w:t>городской Думы</w:t>
      </w:r>
      <w:r w:rsidR="00192F14" w:rsidRPr="008C65E2">
        <w:rPr>
          <w:rFonts w:eastAsia="Times New Roman" w:cs="Times New Roman"/>
          <w:szCs w:val="28"/>
          <w:lang w:eastAsia="x-none"/>
        </w:rPr>
        <w:t xml:space="preserve"> </w:t>
      </w:r>
      <w:r w:rsidRPr="008C65E2">
        <w:rPr>
          <w:rFonts w:eastAsia="Times New Roman" w:cs="Times New Roman"/>
          <w:szCs w:val="28"/>
          <w:lang w:eastAsia="x-none"/>
        </w:rPr>
        <w:t>от 28.12.2005 № 553-III</w:t>
      </w:r>
      <w:r w:rsidR="001D2F4F" w:rsidRPr="008C65E2">
        <w:rPr>
          <w:rFonts w:eastAsia="Times New Roman" w:cs="Times New Roman"/>
          <w:szCs w:val="28"/>
          <w:lang w:eastAsia="x-none"/>
        </w:rPr>
        <w:t xml:space="preserve"> </w:t>
      </w:r>
      <w:r w:rsidRPr="008C65E2">
        <w:rPr>
          <w:rFonts w:eastAsia="Times New Roman" w:cs="Times New Roman"/>
          <w:szCs w:val="28"/>
          <w:lang w:eastAsia="x-none"/>
        </w:rPr>
        <w:t>ГД «Об утверждении Положения</w:t>
      </w:r>
      <w:r w:rsidR="00E94718" w:rsidRPr="008C65E2">
        <w:rPr>
          <w:rFonts w:eastAsia="Times New Roman" w:cs="Times New Roman"/>
          <w:szCs w:val="28"/>
          <w:lang w:eastAsia="x-none"/>
        </w:rPr>
        <w:t xml:space="preserve"> </w:t>
      </w:r>
      <w:r w:rsidR="00602FBE" w:rsidRPr="008C65E2">
        <w:rPr>
          <w:rFonts w:eastAsia="Times New Roman" w:cs="Times New Roman"/>
          <w:szCs w:val="28"/>
          <w:lang w:eastAsia="x-none"/>
        </w:rPr>
        <w:t xml:space="preserve"> </w:t>
      </w:r>
      <w:r w:rsidRPr="008C65E2">
        <w:rPr>
          <w:rFonts w:eastAsia="Times New Roman" w:cs="Times New Roman"/>
          <w:szCs w:val="28"/>
          <w:lang w:eastAsia="x-none"/>
        </w:rPr>
        <w:t xml:space="preserve">о порядке управления и содержания </w:t>
      </w:r>
      <w:r w:rsidR="00EB43E0">
        <w:rPr>
          <w:rFonts w:eastAsia="Times New Roman" w:cs="Times New Roman"/>
          <w:szCs w:val="28"/>
          <w:lang w:eastAsia="x-none"/>
        </w:rPr>
        <w:br/>
      </w:r>
      <w:r w:rsidRPr="008C65E2">
        <w:rPr>
          <w:rFonts w:eastAsia="Times New Roman" w:cs="Times New Roman"/>
          <w:szCs w:val="28"/>
          <w:lang w:eastAsia="x-none"/>
        </w:rPr>
        <w:t xml:space="preserve">муниципального жилищного фонда </w:t>
      </w:r>
      <w:r w:rsidR="00D468A9">
        <w:rPr>
          <w:rFonts w:eastAsia="Times New Roman" w:cs="Times New Roman"/>
          <w:szCs w:val="28"/>
          <w:lang w:eastAsia="x-none"/>
        </w:rPr>
        <w:t>(</w:t>
      </w:r>
      <w:r w:rsidRPr="008C65E2">
        <w:rPr>
          <w:rFonts w:eastAsia="Times New Roman" w:cs="Times New Roman"/>
          <w:szCs w:val="28"/>
          <w:lang w:eastAsia="x-none"/>
        </w:rPr>
        <w:t xml:space="preserve">с нормами о порядке представления </w:t>
      </w:r>
      <w:r w:rsidR="00EB43E0">
        <w:rPr>
          <w:rFonts w:eastAsia="Times New Roman" w:cs="Times New Roman"/>
          <w:szCs w:val="28"/>
          <w:lang w:eastAsia="x-none"/>
        </w:rPr>
        <w:br/>
      </w:r>
      <w:r w:rsidRPr="008C65E2">
        <w:rPr>
          <w:rFonts w:eastAsia="Times New Roman" w:cs="Times New Roman"/>
          <w:szCs w:val="28"/>
          <w:lang w:eastAsia="x-none"/>
        </w:rPr>
        <w:t>интересов муниципального образования</w:t>
      </w:r>
      <w:r w:rsidR="00602FBE" w:rsidRPr="008C65E2">
        <w:rPr>
          <w:rFonts w:eastAsia="Times New Roman" w:cs="Times New Roman"/>
          <w:szCs w:val="28"/>
          <w:lang w:eastAsia="x-none"/>
        </w:rPr>
        <w:t xml:space="preserve"> </w:t>
      </w:r>
      <w:r w:rsidRPr="008C65E2">
        <w:rPr>
          <w:rFonts w:eastAsia="Times New Roman" w:cs="Times New Roman"/>
          <w:szCs w:val="28"/>
          <w:lang w:eastAsia="x-none"/>
        </w:rPr>
        <w:t>на общих собраниях</w:t>
      </w:r>
      <w:r w:rsidR="00293C7C" w:rsidRPr="008C65E2">
        <w:rPr>
          <w:rFonts w:eastAsia="Times New Roman" w:cs="Times New Roman"/>
          <w:szCs w:val="28"/>
          <w:lang w:eastAsia="x-none"/>
        </w:rPr>
        <w:t xml:space="preserve"> </w:t>
      </w:r>
      <w:r w:rsidRPr="008C65E2">
        <w:rPr>
          <w:rFonts w:eastAsia="Times New Roman" w:cs="Times New Roman"/>
          <w:szCs w:val="28"/>
          <w:lang w:eastAsia="x-none"/>
        </w:rPr>
        <w:t xml:space="preserve">собственников </w:t>
      </w:r>
      <w:r w:rsidR="00EB43E0">
        <w:rPr>
          <w:rFonts w:eastAsia="Times New Roman" w:cs="Times New Roman"/>
          <w:szCs w:val="28"/>
          <w:lang w:eastAsia="x-none"/>
        </w:rPr>
        <w:br/>
      </w:r>
      <w:r w:rsidRPr="008C65E2">
        <w:rPr>
          <w:rFonts w:eastAsia="Times New Roman" w:cs="Times New Roman"/>
          <w:szCs w:val="28"/>
          <w:lang w:eastAsia="x-none"/>
        </w:rPr>
        <w:t>помещений в многоквартирных домах) в городе Сургуте»,</w:t>
      </w:r>
      <w:r w:rsidR="00293C7C" w:rsidRPr="008C65E2">
        <w:rPr>
          <w:rFonts w:eastAsia="Times New Roman" w:cs="Times New Roman"/>
          <w:szCs w:val="28"/>
          <w:lang w:eastAsia="x-none"/>
        </w:rPr>
        <w:t xml:space="preserve"> </w:t>
      </w:r>
      <w:hyperlink r:id="rId11" w:history="1">
        <w:r w:rsidRPr="008C65E2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постановлением</w:t>
        </w:r>
      </w:hyperlink>
      <w:r w:rsidRPr="008C65E2">
        <w:rPr>
          <w:rFonts w:eastAsia="Times New Roman" w:cs="Times New Roman"/>
          <w:szCs w:val="28"/>
          <w:lang w:eastAsia="x-none"/>
        </w:rPr>
        <w:t xml:space="preserve"> </w:t>
      </w:r>
      <w:r w:rsidR="00EB43E0">
        <w:rPr>
          <w:rFonts w:eastAsia="Times New Roman" w:cs="Times New Roman"/>
          <w:szCs w:val="28"/>
          <w:lang w:eastAsia="x-none"/>
        </w:rPr>
        <w:br/>
      </w:r>
      <w:r w:rsidRPr="008C65E2">
        <w:rPr>
          <w:rFonts w:eastAsia="Times New Roman" w:cs="Times New Roman"/>
          <w:szCs w:val="28"/>
          <w:lang w:eastAsia="x-none"/>
        </w:rPr>
        <w:t xml:space="preserve">Администрации города от 24.08.2021 № 7477 «О порядке разработки </w:t>
      </w:r>
      <w:r w:rsidR="00EB43E0">
        <w:rPr>
          <w:rFonts w:eastAsia="Times New Roman" w:cs="Times New Roman"/>
          <w:szCs w:val="28"/>
          <w:lang w:eastAsia="x-none"/>
        </w:rPr>
        <w:br/>
      </w:r>
      <w:r w:rsidRPr="008C65E2">
        <w:rPr>
          <w:rFonts w:eastAsia="Times New Roman" w:cs="Times New Roman"/>
          <w:szCs w:val="28"/>
          <w:lang w:eastAsia="x-none"/>
        </w:rPr>
        <w:t xml:space="preserve">и утверждения административных регламентов предоставления муниципальных услуг», </w:t>
      </w:r>
      <w:hyperlink r:id="rId12" w:history="1">
        <w:r w:rsidRPr="008C65E2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распоряжени</w:t>
        </w:r>
      </w:hyperlink>
      <w:r w:rsidR="00ED7C62">
        <w:rPr>
          <w:rStyle w:val="ad"/>
          <w:rFonts w:eastAsia="Times New Roman" w:cs="Times New Roman"/>
          <w:color w:val="auto"/>
          <w:szCs w:val="28"/>
          <w:u w:val="none"/>
          <w:lang w:eastAsia="x-none"/>
        </w:rPr>
        <w:t>ями</w:t>
      </w:r>
      <w:r w:rsidRPr="008C65E2">
        <w:rPr>
          <w:rFonts w:eastAsia="Times New Roman" w:cs="Times New Roman"/>
          <w:szCs w:val="28"/>
          <w:lang w:eastAsia="x-none"/>
        </w:rPr>
        <w:t xml:space="preserve"> Администрации города от 30.12.2005 № 3686</w:t>
      </w:r>
      <w:r w:rsidR="00293C7C" w:rsidRPr="008C65E2">
        <w:rPr>
          <w:rFonts w:eastAsia="Times New Roman" w:cs="Times New Roman"/>
          <w:szCs w:val="28"/>
          <w:lang w:eastAsia="x-none"/>
        </w:rPr>
        <w:t xml:space="preserve"> </w:t>
      </w:r>
      <w:r w:rsidR="00EB43E0">
        <w:rPr>
          <w:rFonts w:eastAsia="Times New Roman" w:cs="Times New Roman"/>
          <w:szCs w:val="28"/>
          <w:lang w:eastAsia="x-none"/>
        </w:rPr>
        <w:br/>
      </w:r>
      <w:r w:rsidRPr="008C65E2">
        <w:rPr>
          <w:rFonts w:eastAsia="Times New Roman" w:cs="Times New Roman"/>
          <w:szCs w:val="28"/>
          <w:lang w:eastAsia="x-none"/>
        </w:rPr>
        <w:t>«Об утверждении Регламента Администрации города»</w:t>
      </w:r>
      <w:r w:rsidR="00DC2E31">
        <w:rPr>
          <w:rFonts w:eastAsia="Times New Roman" w:cs="Times New Roman"/>
          <w:szCs w:val="28"/>
          <w:lang w:eastAsia="x-none"/>
        </w:rPr>
        <w:t xml:space="preserve">, от </w:t>
      </w:r>
      <w:r w:rsidR="00545C9E">
        <w:rPr>
          <w:rFonts w:eastAsia="Times New Roman" w:cs="Times New Roman"/>
          <w:szCs w:val="28"/>
          <w:lang w:eastAsia="x-none"/>
        </w:rPr>
        <w:t>30</w:t>
      </w:r>
      <w:r w:rsidR="00DC2E31">
        <w:rPr>
          <w:rFonts w:eastAsia="Times New Roman" w:cs="Times New Roman"/>
          <w:szCs w:val="28"/>
          <w:lang w:eastAsia="x-none"/>
        </w:rPr>
        <w:t>.12.2021 № 2345 «Об утверждении схемы подчиненности структурных подразделений Администрации города»</w:t>
      </w:r>
      <w:r w:rsidR="00A37990" w:rsidRPr="00CE5162">
        <w:rPr>
          <w:rFonts w:eastAsia="Times New Roman" w:cs="Times New Roman"/>
          <w:szCs w:val="28"/>
          <w:lang w:eastAsia="x-none"/>
        </w:rPr>
        <w:t>:</w:t>
      </w:r>
    </w:p>
    <w:p w:rsidR="00550C60" w:rsidRDefault="00E13DC1" w:rsidP="008C65E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8C65E2">
        <w:rPr>
          <w:rFonts w:eastAsia="Times New Roman" w:cs="Times New Roman"/>
          <w:szCs w:val="28"/>
          <w:lang w:eastAsia="x-none"/>
        </w:rPr>
        <w:t>1. </w:t>
      </w:r>
      <w:r w:rsidR="00364A4B" w:rsidRPr="008C65E2">
        <w:rPr>
          <w:rFonts w:eastAsia="Times New Roman" w:cs="Times New Roman"/>
          <w:szCs w:val="28"/>
          <w:lang w:eastAsia="x-none"/>
        </w:rPr>
        <w:t xml:space="preserve">Внести в </w:t>
      </w:r>
      <w:hyperlink r:id="rId13" w:history="1">
        <w:r w:rsidR="00364A4B" w:rsidRPr="008C65E2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постановлени</w:t>
        </w:r>
      </w:hyperlink>
      <w:r w:rsidR="0009231B">
        <w:rPr>
          <w:rStyle w:val="ad"/>
          <w:rFonts w:eastAsia="Times New Roman" w:cs="Times New Roman"/>
          <w:color w:val="auto"/>
          <w:szCs w:val="28"/>
          <w:u w:val="none"/>
          <w:lang w:eastAsia="x-none"/>
        </w:rPr>
        <w:t>е</w:t>
      </w:r>
      <w:r w:rsidR="00364A4B" w:rsidRPr="008C65E2">
        <w:rPr>
          <w:rFonts w:eastAsia="Times New Roman" w:cs="Times New Roman"/>
          <w:szCs w:val="28"/>
          <w:lang w:eastAsia="x-none"/>
        </w:rPr>
        <w:t xml:space="preserve"> Администрации города от </w:t>
      </w:r>
      <w:r w:rsidR="00C85AA5" w:rsidRPr="008C65E2">
        <w:rPr>
          <w:rFonts w:eastAsia="Times New Roman" w:cs="Times New Roman"/>
          <w:szCs w:val="28"/>
          <w:lang w:eastAsia="x-none"/>
        </w:rPr>
        <w:t>16.09.2015</w:t>
      </w:r>
      <w:r w:rsidR="00364A4B" w:rsidRPr="008C65E2">
        <w:rPr>
          <w:rFonts w:eastAsia="Times New Roman" w:cs="Times New Roman"/>
          <w:szCs w:val="28"/>
          <w:lang w:eastAsia="x-none"/>
        </w:rPr>
        <w:t xml:space="preserve"> № </w:t>
      </w:r>
      <w:r w:rsidR="00C85AA5" w:rsidRPr="008C65E2">
        <w:rPr>
          <w:rFonts w:eastAsia="Times New Roman" w:cs="Times New Roman"/>
          <w:szCs w:val="28"/>
          <w:lang w:eastAsia="x-none"/>
        </w:rPr>
        <w:t>645</w:t>
      </w:r>
      <w:r w:rsidR="00B34047" w:rsidRPr="008C65E2">
        <w:rPr>
          <w:rFonts w:eastAsia="Times New Roman" w:cs="Times New Roman"/>
          <w:szCs w:val="28"/>
          <w:lang w:eastAsia="x-none"/>
        </w:rPr>
        <w:t>7</w:t>
      </w:r>
      <w:r w:rsidR="00364A4B" w:rsidRPr="008C65E2">
        <w:rPr>
          <w:rFonts w:eastAsia="Times New Roman" w:cs="Times New Roman"/>
          <w:szCs w:val="28"/>
          <w:lang w:eastAsia="x-none"/>
        </w:rPr>
        <w:t xml:space="preserve"> </w:t>
      </w:r>
      <w:r w:rsidR="00F41B13">
        <w:rPr>
          <w:rFonts w:eastAsia="Times New Roman" w:cs="Times New Roman"/>
          <w:szCs w:val="28"/>
          <w:lang w:eastAsia="x-none"/>
        </w:rPr>
        <w:br/>
      </w:r>
      <w:r w:rsidR="00B34047" w:rsidRPr="008C65E2">
        <w:rPr>
          <w:rFonts w:eastAsia="Times New Roman" w:cs="Times New Roman"/>
          <w:szCs w:val="28"/>
          <w:lang w:eastAsia="x-none"/>
        </w:rPr>
        <w:t xml:space="preserve">«Об утверждении административного регламента предоставления </w:t>
      </w:r>
      <w:r w:rsidR="002629E5">
        <w:rPr>
          <w:rFonts w:eastAsia="Times New Roman" w:cs="Times New Roman"/>
          <w:szCs w:val="28"/>
          <w:lang w:eastAsia="x-none"/>
        </w:rPr>
        <w:br/>
      </w:r>
      <w:r w:rsidR="00B34047" w:rsidRPr="008C65E2">
        <w:rPr>
          <w:rFonts w:eastAsia="Times New Roman" w:cs="Times New Roman"/>
          <w:szCs w:val="28"/>
          <w:lang w:eastAsia="x-none"/>
        </w:rPr>
        <w:t xml:space="preserve">муниципальной услуги «Предоставление жилых помещений муниципального жилищного фонда коммерческого использования»  </w:t>
      </w:r>
      <w:r w:rsidR="00364A4B" w:rsidRPr="008C65E2">
        <w:rPr>
          <w:rFonts w:eastAsia="Times New Roman" w:cs="Times New Roman"/>
          <w:szCs w:val="28"/>
          <w:lang w:eastAsia="x-none"/>
        </w:rPr>
        <w:t>(с изменениями</w:t>
      </w:r>
      <w:r w:rsidR="00C85AA5" w:rsidRPr="008C65E2">
        <w:rPr>
          <w:rFonts w:eastAsia="Times New Roman" w:cs="Times New Roman"/>
          <w:szCs w:val="28"/>
          <w:lang w:eastAsia="x-none"/>
        </w:rPr>
        <w:t xml:space="preserve"> от</w:t>
      </w:r>
      <w:r w:rsidR="00B34047" w:rsidRPr="008C65E2">
        <w:rPr>
          <w:rFonts w:eastAsia="Times New Roman" w:cs="Times New Roman"/>
          <w:szCs w:val="28"/>
          <w:lang w:eastAsia="x-none"/>
        </w:rPr>
        <w:t xml:space="preserve"> 11.02.2016 № 936, </w:t>
      </w:r>
      <w:r w:rsidR="00B34047" w:rsidRPr="00412A80">
        <w:rPr>
          <w:rFonts w:eastAsia="Times New Roman" w:cs="Times New Roman"/>
          <w:szCs w:val="28"/>
          <w:lang w:eastAsia="x-none"/>
        </w:rPr>
        <w:t xml:space="preserve">08.04.2016 № 2652, 08.09.2016 № 6724, 24.10.2016 № 7895, 25.09.2017 </w:t>
      </w:r>
      <w:r w:rsidR="004405EB" w:rsidRPr="00412A80">
        <w:rPr>
          <w:rFonts w:eastAsia="Times New Roman" w:cs="Times New Roman"/>
          <w:szCs w:val="28"/>
          <w:lang w:eastAsia="x-none"/>
        </w:rPr>
        <w:br/>
      </w:r>
      <w:r w:rsidR="00B34047" w:rsidRPr="00412A80">
        <w:rPr>
          <w:rFonts w:eastAsia="Times New Roman" w:cs="Times New Roman"/>
          <w:szCs w:val="28"/>
          <w:lang w:eastAsia="x-none"/>
        </w:rPr>
        <w:t xml:space="preserve">№ 8345, 24.05.2018 № 3757, 08.06.2018 № 4309, 10.12.2018 № 9509, 09.10.2019 </w:t>
      </w:r>
      <w:r w:rsidR="004405EB" w:rsidRPr="00412A80">
        <w:rPr>
          <w:rFonts w:eastAsia="Times New Roman" w:cs="Times New Roman"/>
          <w:szCs w:val="28"/>
          <w:lang w:eastAsia="x-none"/>
        </w:rPr>
        <w:br/>
      </w:r>
      <w:r w:rsidR="00B34047" w:rsidRPr="00412A80">
        <w:rPr>
          <w:rFonts w:eastAsia="Times New Roman" w:cs="Times New Roman"/>
          <w:szCs w:val="28"/>
          <w:lang w:eastAsia="x-none"/>
        </w:rPr>
        <w:lastRenderedPageBreak/>
        <w:t xml:space="preserve">№ 7440, 11.10.2019 № 7546, 07.02.2020 № 875, 30.06.2020 № 4265, 01.02.2021 </w:t>
      </w:r>
      <w:r w:rsidR="004405EB" w:rsidRPr="00412A80">
        <w:rPr>
          <w:rFonts w:eastAsia="Times New Roman" w:cs="Times New Roman"/>
          <w:szCs w:val="28"/>
          <w:lang w:eastAsia="x-none"/>
        </w:rPr>
        <w:br/>
      </w:r>
      <w:r w:rsidR="00B34047" w:rsidRPr="00412A80">
        <w:rPr>
          <w:rFonts w:eastAsia="Times New Roman" w:cs="Times New Roman"/>
          <w:szCs w:val="28"/>
          <w:lang w:eastAsia="x-none"/>
        </w:rPr>
        <w:t>№ 691,</w:t>
      </w:r>
      <w:r w:rsidR="0027093D" w:rsidRPr="00412A80">
        <w:rPr>
          <w:rFonts w:eastAsia="Times New Roman" w:cs="Times New Roman"/>
          <w:szCs w:val="28"/>
          <w:lang w:eastAsia="x-none"/>
        </w:rPr>
        <w:t xml:space="preserve"> </w:t>
      </w:r>
      <w:r w:rsidR="00B34047" w:rsidRPr="00412A80">
        <w:rPr>
          <w:rFonts w:eastAsia="Times New Roman" w:cs="Times New Roman"/>
          <w:szCs w:val="28"/>
          <w:lang w:eastAsia="x-none"/>
        </w:rPr>
        <w:t xml:space="preserve">31.05.2021 № 4335, </w:t>
      </w:r>
      <w:r w:rsidR="001D2F4F" w:rsidRPr="00412A80">
        <w:rPr>
          <w:rFonts w:eastAsia="Times New Roman" w:cs="Times New Roman"/>
          <w:szCs w:val="28"/>
          <w:lang w:eastAsia="x-none"/>
        </w:rPr>
        <w:t>27.09.2021 № 8469, 03.02.2022 № 798, 07</w:t>
      </w:r>
      <w:r w:rsidR="001D2F4F" w:rsidRPr="008C65E2">
        <w:rPr>
          <w:rFonts w:eastAsia="Times New Roman" w:cs="Times New Roman"/>
          <w:szCs w:val="28"/>
          <w:lang w:eastAsia="x-none"/>
        </w:rPr>
        <w:t xml:space="preserve">.03.2023 </w:t>
      </w:r>
      <w:r w:rsidR="004405EB">
        <w:rPr>
          <w:rFonts w:eastAsia="Times New Roman" w:cs="Times New Roman"/>
          <w:szCs w:val="28"/>
          <w:lang w:eastAsia="x-none"/>
        </w:rPr>
        <w:br/>
      </w:r>
      <w:r w:rsidR="001D2F4F" w:rsidRPr="008C65E2">
        <w:rPr>
          <w:rFonts w:eastAsia="Times New Roman" w:cs="Times New Roman"/>
          <w:szCs w:val="28"/>
          <w:lang w:eastAsia="x-none"/>
        </w:rPr>
        <w:t>№ 1177, 13.06.2023 № 2987</w:t>
      </w:r>
      <w:r w:rsidR="00BC46D0">
        <w:rPr>
          <w:rFonts w:eastAsia="Times New Roman" w:cs="Times New Roman"/>
          <w:szCs w:val="28"/>
          <w:lang w:eastAsia="x-none"/>
        </w:rPr>
        <w:t xml:space="preserve">, 17.02.2025 № 712, 08.07.2025 № 3438, </w:t>
      </w:r>
      <w:r w:rsidR="00BC46D0" w:rsidRPr="005C0CC7">
        <w:rPr>
          <w:rFonts w:eastAsia="Times New Roman" w:cs="Times New Roman"/>
          <w:szCs w:val="28"/>
          <w:lang w:eastAsia="x-none"/>
        </w:rPr>
        <w:t xml:space="preserve">14.10.2025 </w:t>
      </w:r>
      <w:r w:rsidR="004405EB" w:rsidRPr="005C0CC7">
        <w:rPr>
          <w:rFonts w:eastAsia="Times New Roman" w:cs="Times New Roman"/>
          <w:szCs w:val="28"/>
          <w:lang w:eastAsia="x-none"/>
        </w:rPr>
        <w:br/>
      </w:r>
      <w:r w:rsidR="00BC46D0" w:rsidRPr="005C0CC7">
        <w:rPr>
          <w:rFonts w:eastAsia="Times New Roman" w:cs="Times New Roman"/>
          <w:szCs w:val="28"/>
          <w:lang w:eastAsia="x-none"/>
        </w:rPr>
        <w:t>№ 6637</w:t>
      </w:r>
      <w:r w:rsidR="005C0CC7">
        <w:rPr>
          <w:rFonts w:eastAsia="Times New Roman" w:cs="Times New Roman"/>
          <w:szCs w:val="28"/>
          <w:lang w:eastAsia="x-none"/>
        </w:rPr>
        <w:t>, 25.02.2026 №</w:t>
      </w:r>
      <w:r w:rsidR="00290C7B">
        <w:rPr>
          <w:rFonts w:eastAsia="Times New Roman" w:cs="Times New Roman"/>
          <w:szCs w:val="28"/>
          <w:lang w:eastAsia="x-none"/>
        </w:rPr>
        <w:t xml:space="preserve"> 1771</w:t>
      </w:r>
      <w:r w:rsidR="00364A4B" w:rsidRPr="008C65E2">
        <w:rPr>
          <w:rFonts w:eastAsia="Times New Roman" w:cs="Times New Roman"/>
          <w:szCs w:val="28"/>
          <w:lang w:eastAsia="x-none"/>
        </w:rPr>
        <w:t>)</w:t>
      </w:r>
      <w:r w:rsidR="00293C7C" w:rsidRPr="008C65E2">
        <w:rPr>
          <w:rFonts w:eastAsia="Times New Roman" w:cs="Times New Roman"/>
          <w:szCs w:val="28"/>
          <w:lang w:eastAsia="x-none"/>
        </w:rPr>
        <w:t xml:space="preserve"> </w:t>
      </w:r>
      <w:r w:rsidR="00364A4B" w:rsidRPr="008C65E2">
        <w:rPr>
          <w:rFonts w:eastAsia="Times New Roman" w:cs="Times New Roman"/>
          <w:szCs w:val="28"/>
          <w:lang w:eastAsia="x-none"/>
        </w:rPr>
        <w:t>следующие изменения</w:t>
      </w:r>
      <w:r w:rsidR="00550C60">
        <w:rPr>
          <w:rFonts w:eastAsia="Times New Roman" w:cs="Times New Roman"/>
          <w:szCs w:val="28"/>
          <w:lang w:eastAsia="x-none"/>
        </w:rPr>
        <w:t>:</w:t>
      </w:r>
      <w:r w:rsidR="0009231B">
        <w:rPr>
          <w:rFonts w:eastAsia="Times New Roman" w:cs="Times New Roman"/>
          <w:szCs w:val="28"/>
          <w:lang w:eastAsia="x-none"/>
        </w:rPr>
        <w:t xml:space="preserve"> </w:t>
      </w:r>
    </w:p>
    <w:p w:rsidR="0088062C" w:rsidRPr="00617E21" w:rsidRDefault="0088062C" w:rsidP="0088062C">
      <w:pPr>
        <w:tabs>
          <w:tab w:val="left" w:pos="567"/>
          <w:tab w:val="left" w:pos="851"/>
        </w:tabs>
        <w:ind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x-none"/>
        </w:rPr>
        <w:t xml:space="preserve">1.1. </w:t>
      </w:r>
      <w:r w:rsidR="002629E5">
        <w:rPr>
          <w:rFonts w:eastAsia="Times New Roman" w:cs="Times New Roman"/>
          <w:szCs w:val="28"/>
          <w:lang w:eastAsia="x-none"/>
        </w:rPr>
        <w:t>П</w:t>
      </w:r>
      <w:r w:rsidRPr="00617E21">
        <w:rPr>
          <w:rFonts w:eastAsia="Times New Roman" w:cs="Times New Roman"/>
          <w:szCs w:val="28"/>
          <w:lang w:eastAsia="x-none"/>
        </w:rPr>
        <w:t>ункт</w:t>
      </w:r>
      <w:r w:rsidR="002629E5">
        <w:rPr>
          <w:rFonts w:eastAsia="Times New Roman" w:cs="Times New Roman"/>
          <w:szCs w:val="28"/>
          <w:lang w:eastAsia="x-none"/>
        </w:rPr>
        <w:t xml:space="preserve"> </w:t>
      </w:r>
      <w:r w:rsidR="00ED7C62">
        <w:rPr>
          <w:rFonts w:eastAsia="Times New Roman" w:cs="Times New Roman"/>
          <w:szCs w:val="28"/>
          <w:lang w:eastAsia="x-none"/>
        </w:rPr>
        <w:t>4</w:t>
      </w:r>
      <w:r w:rsidR="002629E5">
        <w:rPr>
          <w:rFonts w:eastAsia="Times New Roman" w:cs="Times New Roman"/>
          <w:szCs w:val="28"/>
          <w:lang w:eastAsia="x-none"/>
        </w:rPr>
        <w:t xml:space="preserve"> постановления изложить </w:t>
      </w:r>
      <w:r>
        <w:rPr>
          <w:rFonts w:eastAsia="Times New Roman" w:cs="Times New Roman"/>
          <w:szCs w:val="28"/>
          <w:lang w:eastAsia="x-none"/>
        </w:rPr>
        <w:t xml:space="preserve">в следующей </w:t>
      </w:r>
      <w:r w:rsidRPr="00617E21">
        <w:rPr>
          <w:rFonts w:eastAsia="Times New Roman" w:cs="Times New Roman"/>
          <w:szCs w:val="28"/>
          <w:lang w:eastAsia="x-none"/>
        </w:rPr>
        <w:t>редакции:</w:t>
      </w:r>
    </w:p>
    <w:p w:rsidR="0088062C" w:rsidRDefault="0088062C" w:rsidP="0088062C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«</w:t>
      </w:r>
      <w:r w:rsidR="00ED7C62">
        <w:rPr>
          <w:rFonts w:eastAsia="Times New Roman" w:cs="Times New Roman"/>
          <w:szCs w:val="28"/>
          <w:lang w:eastAsia="x-none"/>
        </w:rPr>
        <w:t>4</w:t>
      </w:r>
      <w:r>
        <w:rPr>
          <w:rFonts w:eastAsia="Times New Roman" w:cs="Times New Roman"/>
          <w:szCs w:val="28"/>
          <w:lang w:eastAsia="x-none"/>
        </w:rPr>
        <w:t>. </w:t>
      </w:r>
      <w:r w:rsidRPr="00617E21">
        <w:rPr>
          <w:rFonts w:eastAsia="Times New Roman" w:cs="Times New Roman"/>
          <w:szCs w:val="28"/>
          <w:lang w:eastAsia="x-none"/>
        </w:rPr>
        <w:t>Контроль за выпол</w:t>
      </w:r>
      <w:r>
        <w:rPr>
          <w:rFonts w:eastAsia="Times New Roman" w:cs="Times New Roman"/>
          <w:szCs w:val="28"/>
          <w:lang w:eastAsia="x-none"/>
        </w:rPr>
        <w:t xml:space="preserve">нением постановления возложить </w:t>
      </w:r>
      <w:r w:rsidRPr="00617E21">
        <w:rPr>
          <w:rFonts w:eastAsia="Times New Roman" w:cs="Times New Roman"/>
          <w:szCs w:val="28"/>
          <w:lang w:eastAsia="x-none"/>
        </w:rPr>
        <w:t xml:space="preserve">на заместителя Главы города – директора департамента, курирующего сферу управления </w:t>
      </w:r>
      <w:r>
        <w:rPr>
          <w:rFonts w:eastAsia="Times New Roman" w:cs="Times New Roman"/>
          <w:szCs w:val="28"/>
          <w:lang w:eastAsia="x-none"/>
        </w:rPr>
        <w:br/>
      </w:r>
      <w:r w:rsidRPr="00617E21">
        <w:rPr>
          <w:rFonts w:eastAsia="Times New Roman" w:cs="Times New Roman"/>
          <w:szCs w:val="28"/>
          <w:lang w:eastAsia="x-none"/>
        </w:rPr>
        <w:t xml:space="preserve">земельными ресурсами городского округа и имуществом, находящимися </w:t>
      </w:r>
      <w:r>
        <w:rPr>
          <w:rFonts w:eastAsia="Times New Roman" w:cs="Times New Roman"/>
          <w:szCs w:val="28"/>
          <w:lang w:eastAsia="x-none"/>
        </w:rPr>
        <w:br/>
      </w:r>
      <w:r w:rsidRPr="00617E21">
        <w:rPr>
          <w:rFonts w:eastAsia="Times New Roman" w:cs="Times New Roman"/>
          <w:szCs w:val="28"/>
          <w:lang w:eastAsia="x-none"/>
        </w:rPr>
        <w:t>в муниципальной собственности, архитектуры и градостроительства».</w:t>
      </w:r>
    </w:p>
    <w:p w:rsidR="00364A4B" w:rsidRDefault="00DB7579" w:rsidP="008C65E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1.2. В</w:t>
      </w:r>
      <w:r w:rsidR="0009231B" w:rsidRPr="00342900">
        <w:rPr>
          <w:rFonts w:eastAsia="Times New Roman" w:cs="Times New Roman"/>
          <w:szCs w:val="28"/>
          <w:lang w:eastAsia="x-none"/>
        </w:rPr>
        <w:t xml:space="preserve"> приложении к постановлению</w:t>
      </w:r>
      <w:r w:rsidR="00364A4B" w:rsidRPr="00342900">
        <w:rPr>
          <w:rFonts w:eastAsia="Times New Roman" w:cs="Times New Roman"/>
          <w:szCs w:val="28"/>
          <w:lang w:eastAsia="x-none"/>
        </w:rPr>
        <w:t>:</w:t>
      </w:r>
    </w:p>
    <w:p w:rsidR="0050207F" w:rsidRDefault="0050207F" w:rsidP="008C65E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1.2.</w:t>
      </w:r>
      <w:r w:rsidR="00DB7579">
        <w:rPr>
          <w:rFonts w:eastAsia="Times New Roman" w:cs="Times New Roman"/>
          <w:szCs w:val="28"/>
          <w:lang w:eastAsia="x-none"/>
        </w:rPr>
        <w:t>1. </w:t>
      </w:r>
      <w:r>
        <w:rPr>
          <w:rFonts w:eastAsia="Times New Roman" w:cs="Times New Roman"/>
          <w:szCs w:val="28"/>
          <w:lang w:eastAsia="x-none"/>
        </w:rPr>
        <w:t xml:space="preserve">Пункт 2 раздела </w:t>
      </w:r>
      <w:r>
        <w:rPr>
          <w:rFonts w:eastAsia="Times New Roman" w:cs="Times New Roman"/>
          <w:szCs w:val="28"/>
          <w:lang w:val="en-US" w:eastAsia="x-none"/>
        </w:rPr>
        <w:t>I</w:t>
      </w:r>
      <w:r w:rsidR="00EB3DF3">
        <w:rPr>
          <w:rFonts w:eastAsia="Times New Roman" w:cs="Times New Roman"/>
          <w:szCs w:val="28"/>
          <w:lang w:eastAsia="x-none"/>
        </w:rPr>
        <w:t xml:space="preserve"> дополнить подпунктом 2.</w:t>
      </w:r>
      <w:r w:rsidR="004D5C3D">
        <w:rPr>
          <w:rFonts w:eastAsia="Times New Roman" w:cs="Times New Roman"/>
          <w:szCs w:val="28"/>
          <w:lang w:eastAsia="x-none"/>
        </w:rPr>
        <w:t>13</w:t>
      </w:r>
      <w:r>
        <w:rPr>
          <w:rFonts w:eastAsia="Times New Roman" w:cs="Times New Roman"/>
          <w:szCs w:val="28"/>
          <w:lang w:eastAsia="x-none"/>
        </w:rPr>
        <w:t xml:space="preserve"> следующего </w:t>
      </w:r>
      <w:r w:rsidR="004D5C3D">
        <w:rPr>
          <w:rFonts w:eastAsia="Times New Roman" w:cs="Times New Roman"/>
          <w:szCs w:val="28"/>
          <w:lang w:eastAsia="x-none"/>
        </w:rPr>
        <w:br/>
      </w:r>
      <w:r>
        <w:rPr>
          <w:rFonts w:eastAsia="Times New Roman" w:cs="Times New Roman"/>
          <w:szCs w:val="28"/>
          <w:lang w:eastAsia="x-none"/>
        </w:rPr>
        <w:t>содержания:</w:t>
      </w:r>
    </w:p>
    <w:p w:rsidR="0050207F" w:rsidRPr="0050207F" w:rsidRDefault="00EB3DF3" w:rsidP="0050207F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«2.</w:t>
      </w:r>
      <w:r w:rsidR="004D5C3D">
        <w:rPr>
          <w:rFonts w:eastAsia="Times New Roman" w:cs="Times New Roman"/>
          <w:szCs w:val="28"/>
          <w:lang w:eastAsia="x-none"/>
        </w:rPr>
        <w:t>13</w:t>
      </w:r>
      <w:r w:rsidR="0050207F">
        <w:rPr>
          <w:rFonts w:eastAsia="Times New Roman" w:cs="Times New Roman"/>
          <w:szCs w:val="28"/>
          <w:lang w:eastAsia="x-none"/>
        </w:rPr>
        <w:t xml:space="preserve">. </w:t>
      </w:r>
      <w:r w:rsidR="0050207F" w:rsidRPr="0050207F">
        <w:rPr>
          <w:rFonts w:eastAsia="Times New Roman" w:cs="Times New Roman"/>
          <w:szCs w:val="28"/>
          <w:lang w:eastAsia="x-none"/>
        </w:rPr>
        <w:t>Граждане, претендующие на жилое помещение в многоквартирных домах, ранее имеющих статус общежитий.</w:t>
      </w:r>
    </w:p>
    <w:p w:rsidR="0050207F" w:rsidRPr="0050207F" w:rsidRDefault="0050207F" w:rsidP="0050207F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50207F">
        <w:rPr>
          <w:rFonts w:eastAsia="Times New Roman" w:cs="Times New Roman"/>
          <w:szCs w:val="28"/>
          <w:lang w:eastAsia="x-none"/>
        </w:rPr>
        <w:t>Жилое помещение жилищного фонда коммерческого использования предоставляется гражданам с правом выкупа при одновременном соблюдении следующих условий:</w:t>
      </w:r>
    </w:p>
    <w:p w:rsidR="0050207F" w:rsidRPr="0050207F" w:rsidRDefault="0050207F" w:rsidP="0050207F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- </w:t>
      </w:r>
      <w:r w:rsidRPr="0050207F">
        <w:rPr>
          <w:rFonts w:eastAsia="Times New Roman" w:cs="Times New Roman"/>
          <w:szCs w:val="28"/>
          <w:lang w:eastAsia="x-none"/>
        </w:rPr>
        <w:t>освободившееся жилое помещение находится в многоквартирном доме, ранее имеющем статус общежития;</w:t>
      </w:r>
    </w:p>
    <w:p w:rsidR="0050207F" w:rsidRPr="0050207F" w:rsidRDefault="0050207F" w:rsidP="0050207F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- </w:t>
      </w:r>
      <w:r w:rsidRPr="0050207F">
        <w:rPr>
          <w:rFonts w:eastAsia="Times New Roman" w:cs="Times New Roman"/>
          <w:szCs w:val="28"/>
          <w:lang w:eastAsia="x-none"/>
        </w:rPr>
        <w:t xml:space="preserve">граждане являются собственниками жилых помещений или членами </w:t>
      </w:r>
      <w:r>
        <w:rPr>
          <w:rFonts w:eastAsia="Times New Roman" w:cs="Times New Roman"/>
          <w:szCs w:val="28"/>
          <w:lang w:eastAsia="x-none"/>
        </w:rPr>
        <w:t xml:space="preserve">            </w:t>
      </w:r>
      <w:r w:rsidRPr="0050207F">
        <w:rPr>
          <w:rFonts w:eastAsia="Times New Roman" w:cs="Times New Roman"/>
          <w:szCs w:val="28"/>
          <w:lang w:eastAsia="x-none"/>
        </w:rPr>
        <w:t xml:space="preserve">семьи собственника либо нанимателями жилых помещений по договорам </w:t>
      </w:r>
      <w:r w:rsidR="00F23650">
        <w:rPr>
          <w:rFonts w:eastAsia="Times New Roman" w:cs="Times New Roman"/>
          <w:szCs w:val="28"/>
          <w:lang w:eastAsia="x-none"/>
        </w:rPr>
        <w:br/>
      </w:r>
      <w:r w:rsidRPr="0050207F">
        <w:rPr>
          <w:rFonts w:eastAsia="Times New Roman" w:cs="Times New Roman"/>
          <w:szCs w:val="28"/>
          <w:lang w:eastAsia="x-none"/>
        </w:rPr>
        <w:t>соци</w:t>
      </w:r>
      <w:r w:rsidR="00AA07ED">
        <w:rPr>
          <w:rFonts w:eastAsia="Times New Roman" w:cs="Times New Roman"/>
          <w:szCs w:val="28"/>
          <w:lang w:eastAsia="x-none"/>
        </w:rPr>
        <w:softHyphen/>
      </w:r>
      <w:r w:rsidRPr="0050207F">
        <w:rPr>
          <w:rFonts w:eastAsia="Times New Roman" w:cs="Times New Roman"/>
          <w:szCs w:val="28"/>
          <w:lang w:eastAsia="x-none"/>
        </w:rPr>
        <w:t>ального найма или членами семьи нанимателя и обеспечены общей площадью жилого помещения на одног</w:t>
      </w:r>
      <w:r w:rsidR="00AA07ED">
        <w:rPr>
          <w:rFonts w:eastAsia="Times New Roman" w:cs="Times New Roman"/>
          <w:szCs w:val="28"/>
          <w:lang w:eastAsia="x-none"/>
        </w:rPr>
        <w:t xml:space="preserve">о члена семьи менее 14 кв. м </w:t>
      </w:r>
      <w:r w:rsidR="00F23650">
        <w:rPr>
          <w:rFonts w:eastAsia="Times New Roman" w:cs="Times New Roman"/>
          <w:szCs w:val="28"/>
          <w:lang w:eastAsia="x-none"/>
        </w:rPr>
        <w:br/>
      </w:r>
      <w:r w:rsidR="00DB2343">
        <w:rPr>
          <w:rFonts w:eastAsia="Times New Roman" w:cs="Times New Roman"/>
          <w:szCs w:val="28"/>
          <w:lang w:eastAsia="x-none"/>
        </w:rPr>
        <w:t xml:space="preserve">на </w:t>
      </w:r>
      <w:r w:rsidRPr="0050207F">
        <w:rPr>
          <w:rFonts w:eastAsia="Times New Roman" w:cs="Times New Roman"/>
          <w:szCs w:val="28"/>
          <w:lang w:eastAsia="x-none"/>
        </w:rPr>
        <w:t>территории города Сургута;</w:t>
      </w:r>
    </w:p>
    <w:p w:rsidR="0050207F" w:rsidRPr="0050207F" w:rsidRDefault="0050207F" w:rsidP="0050207F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- </w:t>
      </w:r>
      <w:r w:rsidRPr="0050207F">
        <w:rPr>
          <w:rFonts w:eastAsia="Times New Roman" w:cs="Times New Roman"/>
          <w:szCs w:val="28"/>
          <w:lang w:eastAsia="x-none"/>
        </w:rPr>
        <w:t>занимаемое гражданами жилое помещение расположено на одном этаже с освободившимся муниципальным жилым помещением»</w:t>
      </w:r>
      <w:r>
        <w:rPr>
          <w:rFonts w:eastAsia="Times New Roman" w:cs="Times New Roman"/>
          <w:szCs w:val="28"/>
          <w:lang w:eastAsia="x-none"/>
        </w:rPr>
        <w:t>.</w:t>
      </w:r>
    </w:p>
    <w:p w:rsidR="00FA0526" w:rsidRDefault="00DB7579" w:rsidP="008C65E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1.2</w:t>
      </w:r>
      <w:r w:rsidR="0050207F" w:rsidRPr="000B15A6">
        <w:rPr>
          <w:rFonts w:eastAsia="Times New Roman" w:cs="Times New Roman"/>
          <w:szCs w:val="28"/>
          <w:lang w:eastAsia="x-none"/>
        </w:rPr>
        <w:t>.</w:t>
      </w:r>
      <w:r>
        <w:rPr>
          <w:rFonts w:eastAsia="Times New Roman" w:cs="Times New Roman"/>
          <w:szCs w:val="28"/>
          <w:lang w:eastAsia="x-none"/>
        </w:rPr>
        <w:t>2.</w:t>
      </w:r>
      <w:r w:rsidR="0050207F" w:rsidRPr="000B15A6">
        <w:rPr>
          <w:rFonts w:eastAsia="Times New Roman" w:cs="Times New Roman"/>
          <w:szCs w:val="28"/>
          <w:lang w:eastAsia="x-none"/>
        </w:rPr>
        <w:t xml:space="preserve"> Абзац </w:t>
      </w:r>
      <w:r w:rsidR="00ED7C62">
        <w:rPr>
          <w:rFonts w:eastAsia="Times New Roman" w:cs="Times New Roman"/>
          <w:szCs w:val="28"/>
          <w:lang w:eastAsia="x-none"/>
        </w:rPr>
        <w:t>девятый</w:t>
      </w:r>
      <w:r w:rsidR="0050207F" w:rsidRPr="000B15A6">
        <w:rPr>
          <w:rFonts w:eastAsia="Times New Roman" w:cs="Times New Roman"/>
          <w:szCs w:val="28"/>
          <w:lang w:eastAsia="x-none"/>
        </w:rPr>
        <w:t xml:space="preserve"> пункта 7 раздела </w:t>
      </w:r>
      <w:r w:rsidR="0050207F" w:rsidRPr="000B15A6">
        <w:rPr>
          <w:rFonts w:eastAsia="Times New Roman" w:cs="Times New Roman"/>
          <w:szCs w:val="28"/>
          <w:lang w:val="en-US" w:eastAsia="x-none"/>
        </w:rPr>
        <w:t>I</w:t>
      </w:r>
      <w:r w:rsidR="0050207F" w:rsidRPr="000B15A6">
        <w:rPr>
          <w:rFonts w:eastAsia="Times New Roman" w:cs="Times New Roman"/>
          <w:szCs w:val="28"/>
          <w:lang w:eastAsia="x-none"/>
        </w:rPr>
        <w:t xml:space="preserve"> </w:t>
      </w:r>
      <w:r w:rsidR="00FA0526" w:rsidRPr="000B15A6">
        <w:rPr>
          <w:rFonts w:eastAsia="Times New Roman" w:cs="Times New Roman"/>
          <w:szCs w:val="28"/>
          <w:lang w:eastAsia="x-none"/>
        </w:rPr>
        <w:t>изложить в следующей редакции:</w:t>
      </w:r>
    </w:p>
    <w:p w:rsidR="00FA0526" w:rsidRPr="00FA0526" w:rsidRDefault="00FA0526" w:rsidP="008C65E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«- категории граждан, указанной в подпункте 2.1 пункта 2 раздела </w:t>
      </w:r>
      <w:r>
        <w:rPr>
          <w:rFonts w:eastAsia="Times New Roman" w:cs="Times New Roman"/>
          <w:szCs w:val="28"/>
          <w:lang w:val="en-US" w:eastAsia="x-none"/>
        </w:rPr>
        <w:t>I</w:t>
      </w:r>
      <w:r>
        <w:rPr>
          <w:rFonts w:eastAsia="Times New Roman" w:cs="Times New Roman"/>
          <w:szCs w:val="28"/>
          <w:lang w:eastAsia="x-none"/>
        </w:rPr>
        <w:t xml:space="preserve"> настоящего административного регламента, при предоставлении жилого помещения муниципального жилищного фонда коммерческого использования, учитывается право гражданина на дополнительную площадь при наделении его таким правом в соответствии с нормами федерального законодательства и при наличии требуемого жилого помещения. Жилое помещение на условиях договора коммерческого найма предоставляется указанной категории граждан по решению жилищной комиссии при Администрации города, созданной </w:t>
      </w:r>
      <w:r>
        <w:rPr>
          <w:rFonts w:eastAsia="Times New Roman" w:cs="Times New Roman"/>
          <w:szCs w:val="28"/>
          <w:lang w:eastAsia="x-none"/>
        </w:rPr>
        <w:br/>
        <w:t>в соответствии с распоряжением Администрации города</w:t>
      </w:r>
      <w:r w:rsidR="00F23650">
        <w:rPr>
          <w:rFonts w:eastAsia="Times New Roman" w:cs="Times New Roman"/>
          <w:szCs w:val="28"/>
          <w:lang w:eastAsia="x-none"/>
        </w:rPr>
        <w:t>,</w:t>
      </w:r>
      <w:r>
        <w:rPr>
          <w:rFonts w:eastAsia="Times New Roman" w:cs="Times New Roman"/>
          <w:szCs w:val="28"/>
          <w:lang w:eastAsia="x-none"/>
        </w:rPr>
        <w:t xml:space="preserve"> из освобождаемого муниципального жилищного фонда, без права выкупа, сроком на один год, который может продлеваться при сохранении трудовых отношений </w:t>
      </w:r>
      <w:r>
        <w:rPr>
          <w:rFonts w:eastAsia="Times New Roman" w:cs="Times New Roman"/>
          <w:szCs w:val="28"/>
          <w:lang w:eastAsia="x-none"/>
        </w:rPr>
        <w:br/>
        <w:t>с работодателем, который ходатайствовал о предоставлении жилого помещения».</w:t>
      </w:r>
    </w:p>
    <w:p w:rsidR="0050207F" w:rsidRPr="000B15A6" w:rsidRDefault="0050207F" w:rsidP="008C65E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0B15A6">
        <w:rPr>
          <w:rFonts w:eastAsia="Times New Roman" w:cs="Times New Roman"/>
          <w:szCs w:val="28"/>
          <w:lang w:eastAsia="x-none"/>
        </w:rPr>
        <w:t>1.</w:t>
      </w:r>
      <w:r w:rsidR="00DB7579">
        <w:rPr>
          <w:rFonts w:eastAsia="Times New Roman" w:cs="Times New Roman"/>
          <w:szCs w:val="28"/>
          <w:lang w:eastAsia="x-none"/>
        </w:rPr>
        <w:t>2</w:t>
      </w:r>
      <w:r w:rsidRPr="000B15A6">
        <w:rPr>
          <w:rFonts w:eastAsia="Times New Roman" w:cs="Times New Roman"/>
          <w:szCs w:val="28"/>
          <w:lang w:eastAsia="x-none"/>
        </w:rPr>
        <w:t>.</w:t>
      </w:r>
      <w:r w:rsidR="00DB7579">
        <w:rPr>
          <w:rFonts w:eastAsia="Times New Roman" w:cs="Times New Roman"/>
          <w:szCs w:val="28"/>
          <w:lang w:eastAsia="x-none"/>
        </w:rPr>
        <w:t>3.</w:t>
      </w:r>
      <w:r w:rsidRPr="000B15A6">
        <w:rPr>
          <w:rFonts w:eastAsia="Times New Roman" w:cs="Times New Roman"/>
          <w:szCs w:val="28"/>
          <w:lang w:eastAsia="x-none"/>
        </w:rPr>
        <w:t xml:space="preserve"> А</w:t>
      </w:r>
      <w:r w:rsidR="00E716B2" w:rsidRPr="000B15A6">
        <w:rPr>
          <w:rFonts w:eastAsia="Times New Roman" w:cs="Times New Roman"/>
          <w:szCs w:val="28"/>
          <w:lang w:eastAsia="x-none"/>
        </w:rPr>
        <w:t>бзац де</w:t>
      </w:r>
      <w:r w:rsidR="00ED7C62">
        <w:rPr>
          <w:rFonts w:eastAsia="Times New Roman" w:cs="Times New Roman"/>
          <w:szCs w:val="28"/>
          <w:lang w:eastAsia="x-none"/>
        </w:rPr>
        <w:t>с</w:t>
      </w:r>
      <w:r w:rsidRPr="000B15A6">
        <w:rPr>
          <w:rFonts w:eastAsia="Times New Roman" w:cs="Times New Roman"/>
          <w:szCs w:val="28"/>
          <w:lang w:eastAsia="x-none"/>
        </w:rPr>
        <w:t xml:space="preserve">ятый пункта 7 раздела </w:t>
      </w:r>
      <w:r w:rsidRPr="000B15A6">
        <w:rPr>
          <w:rFonts w:eastAsia="Times New Roman" w:cs="Times New Roman"/>
          <w:szCs w:val="28"/>
          <w:lang w:val="en-US" w:eastAsia="x-none"/>
        </w:rPr>
        <w:t>I</w:t>
      </w:r>
      <w:r w:rsidRPr="000B15A6">
        <w:rPr>
          <w:rFonts w:eastAsia="Times New Roman" w:cs="Times New Roman"/>
          <w:szCs w:val="28"/>
          <w:lang w:eastAsia="x-none"/>
        </w:rPr>
        <w:t xml:space="preserve"> </w:t>
      </w:r>
      <w:r w:rsidR="00E716B2" w:rsidRPr="000B15A6">
        <w:rPr>
          <w:rFonts w:eastAsia="Times New Roman" w:cs="Times New Roman"/>
          <w:szCs w:val="28"/>
          <w:lang w:eastAsia="x-none"/>
        </w:rPr>
        <w:t>изложить в следующей редакции:</w:t>
      </w:r>
    </w:p>
    <w:p w:rsidR="00E716B2" w:rsidRDefault="00E716B2" w:rsidP="00E716B2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0B15A6">
        <w:rPr>
          <w:rFonts w:eastAsia="Times New Roman" w:cs="Times New Roman"/>
          <w:szCs w:val="28"/>
          <w:lang w:eastAsia="x-none"/>
        </w:rPr>
        <w:t xml:space="preserve">«- категории граждан, указанной в </w:t>
      </w:r>
      <w:hyperlink w:anchor="sub_220" w:history="1">
        <w:r w:rsidRPr="000B15A6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подпункте 2.2 пункта 2 раздела I</w:t>
        </w:r>
      </w:hyperlink>
      <w:r w:rsidRPr="000B15A6">
        <w:rPr>
          <w:rFonts w:eastAsia="Times New Roman" w:cs="Times New Roman"/>
          <w:szCs w:val="28"/>
          <w:lang w:eastAsia="x-none"/>
        </w:rPr>
        <w:t xml:space="preserve">           настоящего административного регламента, жилое помещение на условиях       договора коммерческого найма предоставляется на период трудовых отношений </w:t>
      </w:r>
      <w:r w:rsidRPr="000B15A6">
        <w:rPr>
          <w:rFonts w:eastAsia="Times New Roman" w:cs="Times New Roman"/>
          <w:szCs w:val="28"/>
          <w:lang w:eastAsia="x-none"/>
        </w:rPr>
        <w:lastRenderedPageBreak/>
        <w:t>в органах местного самоуправления из освобождаемого муниципального           жилищного фонда без права выкупа».</w:t>
      </w:r>
    </w:p>
    <w:p w:rsidR="00B34E7E" w:rsidRDefault="000B51C7" w:rsidP="00B34E7E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</w:t>
      </w:r>
      <w:r w:rsidR="00DB7579">
        <w:rPr>
          <w:rFonts w:eastAsia="Times New Roman" w:cs="Times New Roman"/>
          <w:szCs w:val="28"/>
          <w:lang w:eastAsia="x-none"/>
        </w:rPr>
        <w:t>2</w:t>
      </w:r>
      <w:r>
        <w:rPr>
          <w:rFonts w:eastAsia="Times New Roman" w:cs="Times New Roman"/>
          <w:szCs w:val="28"/>
          <w:lang w:eastAsia="x-none"/>
        </w:rPr>
        <w:t>.</w:t>
      </w:r>
      <w:r w:rsidR="00FA0526">
        <w:rPr>
          <w:rFonts w:eastAsia="Times New Roman" w:cs="Times New Roman"/>
          <w:szCs w:val="28"/>
          <w:lang w:eastAsia="x-none"/>
        </w:rPr>
        <w:t>4</w:t>
      </w:r>
      <w:r w:rsidR="00DB7579">
        <w:rPr>
          <w:rFonts w:eastAsia="Times New Roman" w:cs="Times New Roman"/>
          <w:szCs w:val="28"/>
          <w:lang w:eastAsia="x-none"/>
        </w:rPr>
        <w:t>.</w:t>
      </w:r>
      <w:r>
        <w:rPr>
          <w:rFonts w:eastAsia="Times New Roman" w:cs="Times New Roman"/>
          <w:szCs w:val="28"/>
          <w:lang w:eastAsia="x-none"/>
        </w:rPr>
        <w:t> </w:t>
      </w:r>
      <w:r w:rsidR="007600C1">
        <w:rPr>
          <w:rFonts w:eastAsia="Times New Roman" w:cs="Times New Roman"/>
          <w:szCs w:val="28"/>
          <w:lang w:eastAsia="x-none"/>
        </w:rPr>
        <w:t xml:space="preserve">Подпункт </w:t>
      </w:r>
      <w:r w:rsidR="0044182D">
        <w:rPr>
          <w:rFonts w:eastAsia="Times New Roman" w:cs="Times New Roman"/>
          <w:szCs w:val="28"/>
          <w:lang w:eastAsia="x-none"/>
        </w:rPr>
        <w:t>2 пункта</w:t>
      </w:r>
      <w:r w:rsidR="00E716B2">
        <w:rPr>
          <w:rFonts w:eastAsia="Times New Roman" w:cs="Times New Roman"/>
          <w:szCs w:val="28"/>
          <w:lang w:eastAsia="x-none"/>
        </w:rPr>
        <w:t xml:space="preserve"> 9.1 раздела </w:t>
      </w:r>
      <w:r w:rsidR="00E716B2">
        <w:rPr>
          <w:rFonts w:eastAsia="Times New Roman" w:cs="Times New Roman"/>
          <w:szCs w:val="28"/>
          <w:lang w:val="en-US" w:eastAsia="x-none"/>
        </w:rPr>
        <w:t>I</w:t>
      </w:r>
      <w:r w:rsidR="00E716B2">
        <w:rPr>
          <w:rFonts w:eastAsia="Times New Roman" w:cs="Times New Roman"/>
          <w:szCs w:val="28"/>
          <w:lang w:eastAsia="x-none"/>
        </w:rPr>
        <w:t xml:space="preserve"> </w:t>
      </w:r>
      <w:r w:rsidR="00B34E7E">
        <w:rPr>
          <w:rFonts w:eastAsia="Times New Roman" w:cs="Times New Roman"/>
          <w:szCs w:val="28"/>
          <w:lang w:eastAsia="x-none"/>
        </w:rPr>
        <w:t>изложить в следующей редакции:</w:t>
      </w:r>
    </w:p>
    <w:p w:rsidR="00E716B2" w:rsidRDefault="00B34E7E" w:rsidP="00B34E7E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«</w:t>
      </w:r>
      <w:r w:rsidR="00F11386">
        <w:rPr>
          <w:rFonts w:eastAsia="Times New Roman" w:cs="Times New Roman"/>
          <w:szCs w:val="28"/>
          <w:lang w:eastAsia="x-none"/>
        </w:rPr>
        <w:t>2) </w:t>
      </w:r>
      <w:r w:rsidRPr="00B34E7E">
        <w:rPr>
          <w:rFonts w:eastAsia="Times New Roman" w:cs="Times New Roman"/>
          <w:szCs w:val="28"/>
          <w:lang w:eastAsia="x-none"/>
        </w:rPr>
        <w:t xml:space="preserve">устной или письменной (при письменном обращении заявителя) </w:t>
      </w:r>
      <w:r>
        <w:rPr>
          <w:rFonts w:eastAsia="Times New Roman" w:cs="Times New Roman"/>
          <w:szCs w:val="28"/>
          <w:lang w:eastAsia="x-none"/>
        </w:rPr>
        <w:br/>
      </w:r>
      <w:r w:rsidRPr="00B34E7E">
        <w:rPr>
          <w:rFonts w:eastAsia="Times New Roman" w:cs="Times New Roman"/>
          <w:szCs w:val="28"/>
          <w:lang w:eastAsia="x-none"/>
        </w:rPr>
        <w:t xml:space="preserve">в департаменте по адресу: </w:t>
      </w:r>
      <w:r w:rsidR="00CE2EEC">
        <w:rPr>
          <w:rFonts w:eastAsia="Times New Roman" w:cs="Times New Roman"/>
          <w:szCs w:val="28"/>
          <w:lang w:eastAsia="x-none"/>
        </w:rPr>
        <w:t xml:space="preserve">город Сургут, улица Восход, </w:t>
      </w:r>
      <w:bookmarkStart w:id="0" w:name="_GoBack"/>
      <w:bookmarkEnd w:id="0"/>
      <w:r w:rsidRPr="00B34E7E">
        <w:rPr>
          <w:rFonts w:eastAsia="Times New Roman" w:cs="Times New Roman"/>
          <w:szCs w:val="28"/>
          <w:lang w:eastAsia="x-none"/>
        </w:rPr>
        <w:t xml:space="preserve">4, кабинет </w:t>
      </w:r>
      <w:r>
        <w:rPr>
          <w:rFonts w:eastAsia="Times New Roman" w:cs="Times New Roman"/>
          <w:szCs w:val="28"/>
          <w:lang w:eastAsia="x-none"/>
        </w:rPr>
        <w:t>415, телефон: 8 (3462) 202-520</w:t>
      </w:r>
      <w:r w:rsidR="000B51C7">
        <w:rPr>
          <w:rFonts w:eastAsia="Times New Roman" w:cs="Times New Roman"/>
          <w:szCs w:val="28"/>
          <w:lang w:eastAsia="x-none"/>
        </w:rPr>
        <w:t>».</w:t>
      </w:r>
    </w:p>
    <w:p w:rsidR="005033AA" w:rsidRDefault="005033AA" w:rsidP="00B34E7E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</w:t>
      </w:r>
      <w:r w:rsidR="00DB7579">
        <w:rPr>
          <w:rFonts w:eastAsia="Times New Roman" w:cs="Times New Roman"/>
          <w:szCs w:val="28"/>
          <w:lang w:eastAsia="x-none"/>
        </w:rPr>
        <w:t>2</w:t>
      </w:r>
      <w:r>
        <w:rPr>
          <w:rFonts w:eastAsia="Times New Roman" w:cs="Times New Roman"/>
          <w:szCs w:val="28"/>
          <w:lang w:eastAsia="x-none"/>
        </w:rPr>
        <w:t>.</w:t>
      </w:r>
      <w:r w:rsidR="00FA0526">
        <w:rPr>
          <w:rFonts w:eastAsia="Times New Roman" w:cs="Times New Roman"/>
          <w:szCs w:val="28"/>
          <w:lang w:eastAsia="x-none"/>
        </w:rPr>
        <w:t>5</w:t>
      </w:r>
      <w:r w:rsidR="00DB7579">
        <w:rPr>
          <w:rFonts w:eastAsia="Times New Roman" w:cs="Times New Roman"/>
          <w:szCs w:val="28"/>
          <w:lang w:eastAsia="x-none"/>
        </w:rPr>
        <w:t>.</w:t>
      </w:r>
      <w:r>
        <w:rPr>
          <w:rFonts w:eastAsia="Times New Roman" w:cs="Times New Roman"/>
          <w:szCs w:val="28"/>
          <w:lang w:eastAsia="x-none"/>
        </w:rPr>
        <w:t xml:space="preserve"> Подпункт 7.2 пункта 7 раздела </w:t>
      </w:r>
      <w:r>
        <w:rPr>
          <w:rFonts w:eastAsia="Times New Roman" w:cs="Times New Roman"/>
          <w:szCs w:val="28"/>
          <w:lang w:val="en-US" w:eastAsia="x-none"/>
        </w:rPr>
        <w:t>II</w:t>
      </w:r>
      <w:r>
        <w:rPr>
          <w:rFonts w:eastAsia="Times New Roman" w:cs="Times New Roman"/>
          <w:szCs w:val="28"/>
          <w:lang w:eastAsia="x-none"/>
        </w:rPr>
        <w:t xml:space="preserve"> изложить в следующей редакции:</w:t>
      </w:r>
    </w:p>
    <w:p w:rsidR="005033AA" w:rsidRDefault="005033AA" w:rsidP="005033AA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«7.2. </w:t>
      </w:r>
      <w:r w:rsidRPr="005033AA">
        <w:rPr>
          <w:rFonts w:eastAsia="Times New Roman" w:cs="Times New Roman"/>
          <w:szCs w:val="28"/>
          <w:lang w:eastAsia="x-none"/>
        </w:rPr>
        <w:t xml:space="preserve">Паспорт гражданина Российской Федерации, либо иной документ, удостоверяющий личность заявителя и членов его семьи, в соответствии </w:t>
      </w:r>
      <w:r w:rsidRPr="005033AA">
        <w:rPr>
          <w:rFonts w:eastAsia="Times New Roman" w:cs="Times New Roman"/>
          <w:szCs w:val="28"/>
          <w:lang w:eastAsia="x-none"/>
        </w:rPr>
        <w:br/>
        <w:t>с законодательством Российской Федерации</w:t>
      </w:r>
      <w:r w:rsidR="00F23650">
        <w:rPr>
          <w:rFonts w:eastAsia="Times New Roman" w:cs="Times New Roman"/>
          <w:szCs w:val="28"/>
          <w:lang w:eastAsia="x-none"/>
        </w:rPr>
        <w:t xml:space="preserve"> (оригиналы и копии)</w:t>
      </w:r>
      <w:r w:rsidRPr="005033AA">
        <w:rPr>
          <w:rFonts w:eastAsia="Times New Roman" w:cs="Times New Roman"/>
          <w:szCs w:val="28"/>
          <w:lang w:eastAsia="x-none"/>
        </w:rPr>
        <w:t xml:space="preserve">». </w:t>
      </w:r>
    </w:p>
    <w:p w:rsidR="002949C4" w:rsidRDefault="002949C4" w:rsidP="005033AA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</w:t>
      </w:r>
      <w:r w:rsidR="00DB7579">
        <w:rPr>
          <w:rFonts w:eastAsia="Times New Roman" w:cs="Times New Roman"/>
          <w:szCs w:val="28"/>
          <w:lang w:eastAsia="x-none"/>
        </w:rPr>
        <w:t>2</w:t>
      </w:r>
      <w:r>
        <w:rPr>
          <w:rFonts w:eastAsia="Times New Roman" w:cs="Times New Roman"/>
          <w:szCs w:val="28"/>
          <w:lang w:eastAsia="x-none"/>
        </w:rPr>
        <w:t>.</w:t>
      </w:r>
      <w:r w:rsidR="00FA0526">
        <w:rPr>
          <w:rFonts w:eastAsia="Times New Roman" w:cs="Times New Roman"/>
          <w:szCs w:val="28"/>
          <w:lang w:eastAsia="x-none"/>
        </w:rPr>
        <w:t>6</w:t>
      </w:r>
      <w:r w:rsidR="00DB7579">
        <w:rPr>
          <w:rFonts w:eastAsia="Times New Roman" w:cs="Times New Roman"/>
          <w:szCs w:val="28"/>
          <w:lang w:eastAsia="x-none"/>
        </w:rPr>
        <w:t>.</w:t>
      </w:r>
      <w:r>
        <w:rPr>
          <w:rFonts w:eastAsia="Times New Roman" w:cs="Times New Roman"/>
          <w:szCs w:val="28"/>
          <w:lang w:eastAsia="x-none"/>
        </w:rPr>
        <w:t xml:space="preserve"> Пункт 16 раздела </w:t>
      </w:r>
      <w:r>
        <w:rPr>
          <w:rFonts w:eastAsia="Times New Roman" w:cs="Times New Roman"/>
          <w:szCs w:val="28"/>
          <w:lang w:val="en-US" w:eastAsia="x-none"/>
        </w:rPr>
        <w:t>II</w:t>
      </w:r>
      <w:r>
        <w:rPr>
          <w:rFonts w:eastAsia="Times New Roman" w:cs="Times New Roman"/>
          <w:szCs w:val="28"/>
          <w:lang w:eastAsia="x-none"/>
        </w:rPr>
        <w:t xml:space="preserve"> изложить в </w:t>
      </w:r>
      <w:r w:rsidR="00F23650">
        <w:rPr>
          <w:rFonts w:eastAsia="Times New Roman" w:cs="Times New Roman"/>
          <w:szCs w:val="28"/>
          <w:lang w:eastAsia="x-none"/>
        </w:rPr>
        <w:t>следующей</w:t>
      </w:r>
      <w:r>
        <w:rPr>
          <w:rFonts w:eastAsia="Times New Roman" w:cs="Times New Roman"/>
          <w:szCs w:val="28"/>
          <w:lang w:eastAsia="x-none"/>
        </w:rPr>
        <w:t xml:space="preserve"> редакции:</w:t>
      </w:r>
    </w:p>
    <w:p w:rsidR="002949C4" w:rsidRPr="002949C4" w:rsidRDefault="002949C4" w:rsidP="002949C4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 xml:space="preserve">«16. </w:t>
      </w:r>
      <w:r w:rsidRPr="002949C4">
        <w:rPr>
          <w:rFonts w:eastAsia="Times New Roman" w:cs="Times New Roman"/>
          <w:szCs w:val="28"/>
          <w:lang w:eastAsia="x-none"/>
        </w:rPr>
        <w:t xml:space="preserve">Требования к помещениям, в которых предоставляется муниципальная услуга, к залу ожидания, местам для заполнения запросов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 xml:space="preserve">о предоставлении муниципальной услуги, информационным стендам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 xml:space="preserve">с образцами их заполнения и перечнем документов и (или) информации, необходимых для предоставления каждой муниципальной услуги, в том числе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 xml:space="preserve">к обеспечению доступности для инвалидов указанных объектов в соответствии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>с законодательством Российской Федерации о социальной защите инвалидов.</w:t>
      </w:r>
    </w:p>
    <w:p w:rsidR="002949C4" w:rsidRPr="002949C4" w:rsidRDefault="002949C4" w:rsidP="002949C4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bookmarkStart w:id="1" w:name="sub_161"/>
      <w:r w:rsidRPr="002949C4">
        <w:rPr>
          <w:rFonts w:eastAsia="Times New Roman" w:cs="Times New Roman"/>
          <w:szCs w:val="28"/>
          <w:lang w:eastAsia="x-none"/>
        </w:rPr>
        <w:t>16.1. Здание, в котором предоставляется муниципальная услуга,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заявителей, вход в здание оборудован информационными табличками, содержащими информацию о наименовании департамента, его режиме работы, телефонах.</w:t>
      </w:r>
    </w:p>
    <w:p w:rsidR="002949C4" w:rsidRPr="002949C4" w:rsidRDefault="002949C4" w:rsidP="002949C4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bookmarkStart w:id="2" w:name="sub_162"/>
      <w:bookmarkEnd w:id="1"/>
      <w:r w:rsidRPr="002949C4">
        <w:rPr>
          <w:rFonts w:eastAsia="Times New Roman" w:cs="Times New Roman"/>
          <w:szCs w:val="28"/>
          <w:lang w:eastAsia="x-none"/>
        </w:rPr>
        <w:t xml:space="preserve">16.2. Все помещения, в которых предоставляется муниципальная услуга, соответствуют санитарно-эпидемиологическим требованиям, </w:t>
      </w:r>
      <w:hyperlink r:id="rId14" w:history="1">
        <w:r w:rsidRPr="002949C4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правилам</w:t>
        </w:r>
      </w:hyperlink>
      <w:r w:rsidRPr="002949C4">
        <w:rPr>
          <w:rFonts w:eastAsia="Times New Roman" w:cs="Times New Roman"/>
          <w:szCs w:val="28"/>
          <w:lang w:eastAsia="x-none"/>
        </w:rPr>
        <w:t xml:space="preserve"> противопожарного режима в Российской Федерации, нормам охраны труда.</w:t>
      </w:r>
    </w:p>
    <w:bookmarkEnd w:id="2"/>
    <w:p w:rsidR="002949C4" w:rsidRPr="002949C4" w:rsidRDefault="002949C4" w:rsidP="002949C4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2949C4">
        <w:rPr>
          <w:rFonts w:eastAsia="Times New Roman" w:cs="Times New Roman"/>
          <w:szCs w:val="28"/>
          <w:lang w:eastAsia="x-none"/>
        </w:rPr>
        <w:t>Помещения, в которых предоставляется муниципальная услуга, оборудуются соответствующими информационными стендами, вывесками, указателями.</w:t>
      </w:r>
    </w:p>
    <w:p w:rsidR="002949C4" w:rsidRPr="002949C4" w:rsidRDefault="002949C4" w:rsidP="002949C4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bookmarkStart w:id="3" w:name="sub_163"/>
      <w:r w:rsidRPr="002949C4">
        <w:rPr>
          <w:rFonts w:eastAsia="Times New Roman" w:cs="Times New Roman"/>
          <w:szCs w:val="28"/>
          <w:lang w:eastAsia="x-none"/>
        </w:rPr>
        <w:t xml:space="preserve">16.3. В помещении, в котором предоставляется муниципальная услуга, создаются условия для беспрепятственного доступа инвалидов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 xml:space="preserve">и (или) информации, необходимых для предоставления муниципальной услуги. При предоставлении муниципальной услуги соблюдаются требования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 xml:space="preserve">к обеспечению доступности для инвалидов указанных объектов в соответствии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>с законодательством Российской Федерации о социальной защите инвалидов.</w:t>
      </w:r>
    </w:p>
    <w:p w:rsidR="002949C4" w:rsidRPr="002949C4" w:rsidRDefault="002949C4" w:rsidP="002949C4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bookmarkStart w:id="4" w:name="sub_164"/>
      <w:bookmarkEnd w:id="3"/>
      <w:r w:rsidRPr="002949C4">
        <w:rPr>
          <w:rFonts w:eastAsia="Times New Roman" w:cs="Times New Roman"/>
          <w:szCs w:val="28"/>
          <w:lang w:eastAsia="x-none"/>
        </w:rPr>
        <w:t xml:space="preserve">16.4. Помещения филиала МФЦ должны отвечать </w:t>
      </w:r>
      <w:hyperlink r:id="rId15" w:history="1">
        <w:r w:rsidRPr="002949C4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требованиям</w:t>
        </w:r>
      </w:hyperlink>
      <w:r w:rsidRPr="002949C4">
        <w:rPr>
          <w:rFonts w:eastAsia="Times New Roman" w:cs="Times New Roman"/>
          <w:szCs w:val="28"/>
          <w:lang w:eastAsia="x-none"/>
        </w:rPr>
        <w:t xml:space="preserve">, установленным </w:t>
      </w:r>
      <w:hyperlink r:id="rId16" w:history="1">
        <w:r w:rsidRPr="002949C4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постановлением</w:t>
        </w:r>
      </w:hyperlink>
      <w:r w:rsidRPr="002949C4">
        <w:rPr>
          <w:rFonts w:eastAsia="Times New Roman" w:cs="Times New Roman"/>
          <w:szCs w:val="28"/>
          <w:lang w:eastAsia="x-none"/>
        </w:rPr>
        <w:t xml:space="preserve"> Правительства Росс</w:t>
      </w:r>
      <w:r>
        <w:rPr>
          <w:rFonts w:eastAsia="Times New Roman" w:cs="Times New Roman"/>
          <w:szCs w:val="28"/>
          <w:lang w:eastAsia="x-none"/>
        </w:rPr>
        <w:t xml:space="preserve">ийской Федерации </w:t>
      </w:r>
      <w:r>
        <w:rPr>
          <w:rFonts w:eastAsia="Times New Roman" w:cs="Times New Roman"/>
          <w:szCs w:val="28"/>
          <w:lang w:eastAsia="x-none"/>
        </w:rPr>
        <w:br/>
        <w:t>от 22.12.2012 № 1376 «</w:t>
      </w:r>
      <w:r w:rsidRPr="002949C4">
        <w:rPr>
          <w:rFonts w:eastAsia="Times New Roman" w:cs="Times New Roman"/>
          <w:szCs w:val="28"/>
          <w:lang w:eastAsia="x-none"/>
        </w:rPr>
        <w:t xml:space="preserve">Об утверждении Правил организации деятельности многофункциональных центров предоставления государственных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>и муниципальных услуг</w:t>
      </w:r>
      <w:r>
        <w:rPr>
          <w:rFonts w:eastAsia="Times New Roman" w:cs="Times New Roman"/>
          <w:szCs w:val="28"/>
          <w:lang w:eastAsia="x-none"/>
        </w:rPr>
        <w:t>»</w:t>
      </w:r>
      <w:r w:rsidRPr="002949C4">
        <w:rPr>
          <w:rFonts w:eastAsia="Times New Roman" w:cs="Times New Roman"/>
          <w:szCs w:val="28"/>
          <w:lang w:eastAsia="x-none"/>
        </w:rPr>
        <w:t>.</w:t>
      </w:r>
    </w:p>
    <w:p w:rsidR="002949C4" w:rsidRPr="002949C4" w:rsidRDefault="002949C4" w:rsidP="002949C4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bookmarkStart w:id="5" w:name="sub_165"/>
      <w:bookmarkEnd w:id="4"/>
      <w:r w:rsidRPr="002949C4">
        <w:rPr>
          <w:rFonts w:eastAsia="Times New Roman" w:cs="Times New Roman"/>
          <w:szCs w:val="28"/>
          <w:lang w:eastAsia="x-none"/>
        </w:rPr>
        <w:lastRenderedPageBreak/>
        <w:t>16.5. Места ожидания оборудуются информационными стендами, стульями, столами, обеспечиваются письменными принадлежностями. Места ожидания должны соответствовать комфортным условиям для заявителей.</w:t>
      </w:r>
    </w:p>
    <w:p w:rsidR="002949C4" w:rsidRPr="002949C4" w:rsidRDefault="002949C4" w:rsidP="002949C4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bookmarkStart w:id="6" w:name="sub_166"/>
      <w:bookmarkEnd w:id="5"/>
      <w:r w:rsidRPr="002949C4">
        <w:rPr>
          <w:rFonts w:eastAsia="Times New Roman" w:cs="Times New Roman"/>
          <w:szCs w:val="28"/>
          <w:lang w:eastAsia="x-none"/>
        </w:rPr>
        <w:t xml:space="preserve">16.6. Информационные стенды размещаются на видном, доступном месте и призваны обеспечить заявителя исчерпывающей информацией. Стенды должны быть оформлены в едином стиле, надписи сделаны черным шрифтом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>на белом фоне.</w:t>
      </w:r>
    </w:p>
    <w:p w:rsidR="002949C4" w:rsidRPr="002949C4" w:rsidRDefault="002949C4" w:rsidP="002949C4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bookmarkStart w:id="7" w:name="sub_167"/>
      <w:bookmarkEnd w:id="6"/>
      <w:r w:rsidRPr="002949C4">
        <w:rPr>
          <w:rFonts w:eastAsia="Times New Roman" w:cs="Times New Roman"/>
          <w:szCs w:val="28"/>
          <w:lang w:eastAsia="x-none"/>
        </w:rPr>
        <w:t xml:space="preserve">16.7. Каждое рабочее место специалиста, участвующего в предоставлении муниципальной услуги, оборудовано персональным компьютером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 xml:space="preserve">с возможностью доступа к необходимым информационным базам данных, печатающим устройствам, позволяющим своевременно и в полном объеме получать справочную информацию по вопросам предоставления услуги </w:t>
      </w:r>
      <w:r>
        <w:rPr>
          <w:rFonts w:eastAsia="Times New Roman" w:cs="Times New Roman"/>
          <w:szCs w:val="28"/>
          <w:lang w:eastAsia="x-none"/>
        </w:rPr>
        <w:br/>
      </w:r>
      <w:r w:rsidRPr="002949C4">
        <w:rPr>
          <w:rFonts w:eastAsia="Times New Roman" w:cs="Times New Roman"/>
          <w:szCs w:val="28"/>
          <w:lang w:eastAsia="x-none"/>
        </w:rPr>
        <w:t>и организовать предоставление муниципальной услуги в полном объеме</w:t>
      </w:r>
      <w:r>
        <w:rPr>
          <w:rFonts w:eastAsia="Times New Roman" w:cs="Times New Roman"/>
          <w:szCs w:val="28"/>
          <w:lang w:eastAsia="x-none"/>
        </w:rPr>
        <w:t>»</w:t>
      </w:r>
      <w:r w:rsidRPr="002949C4">
        <w:rPr>
          <w:rFonts w:eastAsia="Times New Roman" w:cs="Times New Roman"/>
          <w:szCs w:val="28"/>
          <w:lang w:eastAsia="x-none"/>
        </w:rPr>
        <w:t>.</w:t>
      </w:r>
      <w:bookmarkEnd w:id="7"/>
    </w:p>
    <w:p w:rsidR="00342900" w:rsidRDefault="00342900" w:rsidP="00A06259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</w:t>
      </w:r>
      <w:r w:rsidR="00DB7579">
        <w:rPr>
          <w:rFonts w:eastAsia="Times New Roman" w:cs="Times New Roman"/>
          <w:szCs w:val="28"/>
          <w:lang w:eastAsia="x-none"/>
        </w:rPr>
        <w:t>2</w:t>
      </w:r>
      <w:r w:rsidR="0088062C">
        <w:rPr>
          <w:rFonts w:eastAsia="Times New Roman" w:cs="Times New Roman"/>
          <w:szCs w:val="28"/>
          <w:lang w:eastAsia="x-none"/>
        </w:rPr>
        <w:t>.</w:t>
      </w:r>
      <w:r w:rsidR="00FA0526">
        <w:rPr>
          <w:rFonts w:eastAsia="Times New Roman" w:cs="Times New Roman"/>
          <w:szCs w:val="28"/>
          <w:lang w:eastAsia="x-none"/>
        </w:rPr>
        <w:t>7</w:t>
      </w:r>
      <w:r w:rsidR="00DB7579">
        <w:rPr>
          <w:rFonts w:eastAsia="Times New Roman" w:cs="Times New Roman"/>
          <w:szCs w:val="28"/>
          <w:lang w:eastAsia="x-none"/>
        </w:rPr>
        <w:t>.</w:t>
      </w:r>
      <w:r w:rsidR="0088062C">
        <w:rPr>
          <w:rFonts w:eastAsia="Times New Roman" w:cs="Times New Roman"/>
          <w:szCs w:val="28"/>
          <w:lang w:eastAsia="x-none"/>
        </w:rPr>
        <w:t> </w:t>
      </w:r>
      <w:r w:rsidRPr="0088062C">
        <w:rPr>
          <w:rFonts w:eastAsia="Times New Roman" w:cs="Times New Roman"/>
          <w:szCs w:val="28"/>
          <w:lang w:eastAsia="x-none"/>
        </w:rPr>
        <w:t xml:space="preserve">В приложении 2 </w:t>
      </w:r>
      <w:r w:rsidR="0088062C">
        <w:rPr>
          <w:rFonts w:eastAsia="Times New Roman" w:cs="Times New Roman"/>
          <w:szCs w:val="28"/>
          <w:lang w:eastAsia="x-none"/>
        </w:rPr>
        <w:t xml:space="preserve">к административному регламенту  </w:t>
      </w:r>
      <w:r w:rsidRPr="0088062C">
        <w:rPr>
          <w:rFonts w:eastAsia="Times New Roman" w:cs="Times New Roman"/>
          <w:szCs w:val="28"/>
          <w:lang w:eastAsia="x-none"/>
        </w:rPr>
        <w:t xml:space="preserve">предоставления муниципальной услуги </w:t>
      </w:r>
      <w:r w:rsidR="00A06259" w:rsidRPr="0088062C">
        <w:rPr>
          <w:rFonts w:eastAsia="Times New Roman" w:cs="Times New Roman"/>
          <w:szCs w:val="28"/>
          <w:lang w:eastAsia="x-none"/>
        </w:rPr>
        <w:t>«</w:t>
      </w:r>
      <w:r w:rsidR="0088062C">
        <w:rPr>
          <w:rFonts w:eastAsia="Times New Roman" w:cs="Times New Roman"/>
          <w:szCs w:val="28"/>
          <w:lang w:eastAsia="x-none"/>
        </w:rPr>
        <w:t xml:space="preserve">Предоставление жилых помещений </w:t>
      </w:r>
      <w:r w:rsidR="00A06259" w:rsidRPr="0088062C">
        <w:rPr>
          <w:rFonts w:eastAsia="Times New Roman" w:cs="Times New Roman"/>
          <w:szCs w:val="28"/>
          <w:lang w:eastAsia="x-none"/>
        </w:rPr>
        <w:t>муниципального жилищного фонда коммерческого использования»</w:t>
      </w:r>
      <w:r w:rsidRPr="0088062C">
        <w:rPr>
          <w:rFonts w:eastAsia="Times New Roman" w:cs="Times New Roman"/>
          <w:szCs w:val="28"/>
          <w:lang w:eastAsia="x-none"/>
        </w:rPr>
        <w:t xml:space="preserve"> слова </w:t>
      </w:r>
      <w:r w:rsidR="00A06259" w:rsidRPr="0088062C">
        <w:rPr>
          <w:rFonts w:eastAsia="Times New Roman" w:cs="Times New Roman"/>
          <w:szCs w:val="28"/>
          <w:lang w:eastAsia="x-none"/>
        </w:rPr>
        <w:t xml:space="preserve">«Директору </w:t>
      </w:r>
      <w:r w:rsidR="0088062C">
        <w:rPr>
          <w:rFonts w:eastAsia="Times New Roman" w:cs="Times New Roman"/>
          <w:szCs w:val="28"/>
          <w:lang w:eastAsia="x-none"/>
        </w:rPr>
        <w:br/>
      </w:r>
      <w:r w:rsidR="00A06259" w:rsidRPr="0088062C">
        <w:rPr>
          <w:rFonts w:eastAsia="Times New Roman" w:cs="Times New Roman"/>
          <w:szCs w:val="28"/>
          <w:lang w:eastAsia="x-none"/>
        </w:rPr>
        <w:t xml:space="preserve">департамента </w:t>
      </w:r>
      <w:r w:rsidRPr="0088062C">
        <w:rPr>
          <w:rFonts w:eastAsia="Times New Roman" w:cs="Times New Roman"/>
          <w:szCs w:val="28"/>
          <w:lang w:eastAsia="x-none"/>
        </w:rPr>
        <w:t>имущественных и земельных отношений</w:t>
      </w:r>
      <w:r w:rsidR="00CE2EEC">
        <w:rPr>
          <w:rFonts w:eastAsia="Times New Roman" w:cs="Times New Roman"/>
          <w:szCs w:val="28"/>
          <w:lang w:eastAsia="x-none"/>
        </w:rPr>
        <w:t xml:space="preserve"> Администрации города</w:t>
      </w:r>
      <w:r w:rsidRPr="0088062C">
        <w:rPr>
          <w:rFonts w:eastAsia="Times New Roman" w:cs="Times New Roman"/>
          <w:szCs w:val="28"/>
          <w:lang w:eastAsia="x-none"/>
        </w:rPr>
        <w:t>» заменить словами «Заместителю Главы города – директору департамента</w:t>
      </w:r>
      <w:r w:rsidR="0088062C" w:rsidRPr="0088062C">
        <w:rPr>
          <w:rFonts w:eastAsia="Times New Roman" w:cs="Times New Roman"/>
          <w:szCs w:val="28"/>
          <w:lang w:eastAsia="x-none"/>
        </w:rPr>
        <w:t>, курирующего</w:t>
      </w:r>
      <w:r w:rsidR="0088062C" w:rsidRPr="00617E21">
        <w:rPr>
          <w:rFonts w:eastAsia="Times New Roman" w:cs="Times New Roman"/>
          <w:szCs w:val="28"/>
          <w:lang w:eastAsia="x-none"/>
        </w:rPr>
        <w:t xml:space="preserve"> сферу управления земельными ресурсами городского округа </w:t>
      </w:r>
      <w:r w:rsidR="00CE2EEC">
        <w:rPr>
          <w:rFonts w:eastAsia="Times New Roman" w:cs="Times New Roman"/>
          <w:szCs w:val="28"/>
          <w:lang w:eastAsia="x-none"/>
        </w:rPr>
        <w:br/>
      </w:r>
      <w:r w:rsidR="0088062C" w:rsidRPr="00617E21">
        <w:rPr>
          <w:rFonts w:eastAsia="Times New Roman" w:cs="Times New Roman"/>
          <w:szCs w:val="28"/>
          <w:lang w:eastAsia="x-none"/>
        </w:rPr>
        <w:t xml:space="preserve">и имуществом, находящимися в </w:t>
      </w:r>
      <w:r w:rsidR="0088062C" w:rsidRPr="0088062C">
        <w:rPr>
          <w:rFonts w:eastAsia="Times New Roman" w:cs="Times New Roman"/>
          <w:szCs w:val="28"/>
          <w:lang w:eastAsia="x-none"/>
        </w:rPr>
        <w:t>муниципаль</w:t>
      </w:r>
      <w:r w:rsidR="000B51C7">
        <w:rPr>
          <w:rFonts w:eastAsia="Times New Roman" w:cs="Times New Roman"/>
          <w:szCs w:val="28"/>
          <w:lang w:eastAsia="x-none"/>
        </w:rPr>
        <w:t xml:space="preserve">ной собственности, архитектуры </w:t>
      </w:r>
      <w:r w:rsidR="00CE2EEC">
        <w:rPr>
          <w:rFonts w:eastAsia="Times New Roman" w:cs="Times New Roman"/>
          <w:szCs w:val="28"/>
          <w:lang w:eastAsia="x-none"/>
        </w:rPr>
        <w:br/>
      </w:r>
      <w:r w:rsidR="00DB2343">
        <w:rPr>
          <w:rFonts w:eastAsia="Times New Roman" w:cs="Times New Roman"/>
          <w:szCs w:val="28"/>
          <w:lang w:eastAsia="x-none"/>
        </w:rPr>
        <w:t xml:space="preserve">и </w:t>
      </w:r>
      <w:r w:rsidR="00CE2EEC">
        <w:rPr>
          <w:rFonts w:eastAsia="Times New Roman" w:cs="Times New Roman"/>
          <w:szCs w:val="28"/>
          <w:lang w:eastAsia="x-none"/>
        </w:rPr>
        <w:t>градостроитель</w:t>
      </w:r>
      <w:r w:rsidR="0088062C" w:rsidRPr="0088062C">
        <w:rPr>
          <w:rFonts w:eastAsia="Times New Roman" w:cs="Times New Roman"/>
          <w:szCs w:val="28"/>
          <w:lang w:eastAsia="x-none"/>
        </w:rPr>
        <w:t>ства</w:t>
      </w:r>
      <w:r w:rsidRPr="0088062C">
        <w:rPr>
          <w:rFonts w:eastAsia="Times New Roman" w:cs="Times New Roman"/>
          <w:szCs w:val="28"/>
          <w:lang w:eastAsia="x-none"/>
        </w:rPr>
        <w:t>».</w:t>
      </w:r>
    </w:p>
    <w:p w:rsidR="00CE2EEC" w:rsidRDefault="00CE2EEC" w:rsidP="00CE2EEC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1.2.8</w:t>
      </w:r>
      <w:r w:rsidRPr="00CE2EEC">
        <w:rPr>
          <w:rFonts w:eastAsia="Times New Roman" w:cs="Times New Roman"/>
          <w:szCs w:val="28"/>
          <w:lang w:eastAsia="x-none"/>
        </w:rPr>
        <w:t xml:space="preserve">. В подпункте 5.3.10 пункта 5.3 раздела II приложения 7 </w:t>
      </w:r>
      <w:r>
        <w:rPr>
          <w:rFonts w:eastAsia="Times New Roman" w:cs="Times New Roman"/>
          <w:szCs w:val="28"/>
          <w:lang w:eastAsia="x-none"/>
        </w:rPr>
        <w:br/>
      </w:r>
      <w:r w:rsidRPr="00CE2EEC">
        <w:rPr>
          <w:rFonts w:eastAsia="Times New Roman" w:cs="Times New Roman"/>
          <w:szCs w:val="28"/>
          <w:lang w:eastAsia="x-none"/>
        </w:rPr>
        <w:t>к административному регламенту предоставления муниципальной услуги «Предоставление жилых помещений муниципального жилищного фонда коммерческого использования» слова «правила пожарной безопасности» заменить словами «правила противопожарного режима в Российской Федерации»</w:t>
      </w:r>
      <w:r>
        <w:rPr>
          <w:rFonts w:eastAsia="Times New Roman" w:cs="Times New Roman"/>
          <w:szCs w:val="28"/>
          <w:lang w:eastAsia="x-none"/>
        </w:rPr>
        <w:t>.</w:t>
      </w:r>
    </w:p>
    <w:p w:rsidR="00CE2EEC" w:rsidRDefault="00CE2EEC" w:rsidP="00CE2EEC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CE2EEC">
        <w:rPr>
          <w:rFonts w:eastAsia="Times New Roman" w:cs="Times New Roman"/>
          <w:szCs w:val="28"/>
          <w:lang w:eastAsia="x-none"/>
        </w:rPr>
        <w:t>1.2.</w:t>
      </w:r>
      <w:r>
        <w:rPr>
          <w:rFonts w:eastAsia="Times New Roman" w:cs="Times New Roman"/>
          <w:szCs w:val="28"/>
          <w:lang w:eastAsia="x-none"/>
        </w:rPr>
        <w:t>9</w:t>
      </w:r>
      <w:r w:rsidRPr="00CE2EEC">
        <w:rPr>
          <w:rFonts w:eastAsia="Times New Roman" w:cs="Times New Roman"/>
          <w:szCs w:val="28"/>
          <w:lang w:eastAsia="x-none"/>
        </w:rPr>
        <w:t xml:space="preserve">. В подпунктах 5.4.10 пункта 5.4 раздела II приложений 4, 5, 6, 8, 9 </w:t>
      </w:r>
      <w:r>
        <w:rPr>
          <w:rFonts w:eastAsia="Times New Roman" w:cs="Times New Roman"/>
          <w:szCs w:val="28"/>
          <w:lang w:eastAsia="x-none"/>
        </w:rPr>
        <w:br/>
      </w:r>
      <w:r w:rsidRPr="00CE2EEC">
        <w:rPr>
          <w:rFonts w:eastAsia="Times New Roman" w:cs="Times New Roman"/>
          <w:szCs w:val="28"/>
          <w:lang w:eastAsia="x-none"/>
        </w:rPr>
        <w:t xml:space="preserve">к административному регламенту предоставления муниципальной услуги «Предоставление жилых помещений муниципального жилищного фонда коммерческого использования» слова «правила пожарной безопасности» заменить словами «правила противопожарного режима в Российской Федерации». </w:t>
      </w:r>
    </w:p>
    <w:p w:rsidR="00A820E5" w:rsidRPr="00A820E5" w:rsidRDefault="008C65E2" w:rsidP="00A820E5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2. </w:t>
      </w:r>
      <w:r w:rsidR="00A820E5" w:rsidRPr="00A820E5">
        <w:rPr>
          <w:rFonts w:eastAsia="Times New Roman" w:cs="Times New Roman"/>
          <w:szCs w:val="28"/>
          <w:lang w:eastAsia="x-none"/>
        </w:rPr>
        <w:t xml:space="preserve">Комитету информационной политики обнародовать (разместить) </w:t>
      </w:r>
      <w:r w:rsidR="00B24884">
        <w:rPr>
          <w:rFonts w:eastAsia="Times New Roman" w:cs="Times New Roman"/>
          <w:szCs w:val="28"/>
          <w:lang w:eastAsia="x-none"/>
        </w:rPr>
        <w:br/>
      </w:r>
      <w:r w:rsidR="00A820E5" w:rsidRPr="00A820E5">
        <w:rPr>
          <w:rFonts w:eastAsia="Times New Roman" w:cs="Times New Roman"/>
          <w:szCs w:val="28"/>
          <w:lang w:eastAsia="x-none"/>
        </w:rPr>
        <w:t xml:space="preserve">настоящее постановление на официальном портале Администрации </w:t>
      </w:r>
      <w:r w:rsidR="00B24884">
        <w:rPr>
          <w:rFonts w:eastAsia="Times New Roman" w:cs="Times New Roman"/>
          <w:szCs w:val="28"/>
          <w:lang w:eastAsia="x-none"/>
        </w:rPr>
        <w:br/>
      </w:r>
      <w:r w:rsidR="00A820E5" w:rsidRPr="00A820E5">
        <w:rPr>
          <w:rFonts w:eastAsia="Times New Roman" w:cs="Times New Roman"/>
          <w:szCs w:val="28"/>
          <w:lang w:eastAsia="x-none"/>
        </w:rPr>
        <w:t>города: </w:t>
      </w:r>
      <w:hyperlink r:id="rId17" w:tgtFrame="_blank" w:history="1">
        <w:r w:rsidR="00A820E5" w:rsidRPr="00A820E5">
          <w:rPr>
            <w:rStyle w:val="ad"/>
            <w:rFonts w:eastAsia="Times New Roman" w:cs="Times New Roman"/>
            <w:color w:val="auto"/>
            <w:szCs w:val="28"/>
            <w:u w:val="none"/>
            <w:lang w:eastAsia="x-none"/>
          </w:rPr>
          <w:t>www.admsurgut.ru</w:t>
        </w:r>
      </w:hyperlink>
      <w:r w:rsidR="00A820E5" w:rsidRPr="00A820E5">
        <w:rPr>
          <w:rFonts w:eastAsia="Times New Roman" w:cs="Times New Roman"/>
          <w:szCs w:val="28"/>
          <w:lang w:eastAsia="x-none"/>
        </w:rPr>
        <w:t>.</w:t>
      </w:r>
    </w:p>
    <w:p w:rsidR="00760AD6" w:rsidRPr="008C65E2" w:rsidRDefault="001D2F4F" w:rsidP="00A820E5">
      <w:pPr>
        <w:ind w:right="-1" w:firstLine="708"/>
        <w:jc w:val="both"/>
        <w:rPr>
          <w:rFonts w:cs="Times New Roman"/>
          <w:szCs w:val="28"/>
        </w:rPr>
      </w:pPr>
      <w:r w:rsidRPr="008C65E2">
        <w:rPr>
          <w:rFonts w:eastAsia="Times New Roman" w:cs="Times New Roman"/>
          <w:szCs w:val="28"/>
          <w:lang w:eastAsia="x-none"/>
        </w:rPr>
        <w:t>3</w:t>
      </w:r>
      <w:r w:rsidR="00760AD6" w:rsidRPr="008C65E2">
        <w:rPr>
          <w:rFonts w:eastAsia="Times New Roman" w:cs="Times New Roman"/>
          <w:szCs w:val="28"/>
          <w:lang w:eastAsia="x-none"/>
        </w:rPr>
        <w:t xml:space="preserve">. </w:t>
      </w:r>
      <w:r w:rsidR="00760AD6" w:rsidRPr="008C65E2">
        <w:rPr>
          <w:rFonts w:cs="Times New Roman"/>
          <w:szCs w:val="28"/>
        </w:rPr>
        <w:t>Муниципальному казенному учреждению «Наш город»</w:t>
      </w:r>
      <w:r w:rsidR="00410BB2" w:rsidRPr="008C65E2">
        <w:rPr>
          <w:rFonts w:cs="Times New Roman"/>
          <w:szCs w:val="28"/>
        </w:rPr>
        <w:t xml:space="preserve"> о</w:t>
      </w:r>
      <w:r w:rsidR="00760AD6" w:rsidRPr="008C65E2">
        <w:rPr>
          <w:rFonts w:cs="Times New Roman"/>
          <w:szCs w:val="28"/>
        </w:rPr>
        <w:t xml:space="preserve">публиковать </w:t>
      </w:r>
      <w:r w:rsidR="008C65E2">
        <w:rPr>
          <w:rFonts w:cs="Times New Roman"/>
          <w:szCs w:val="28"/>
        </w:rPr>
        <w:br/>
      </w:r>
      <w:r w:rsidR="00760AD6" w:rsidRPr="008C65E2">
        <w:rPr>
          <w:rFonts w:cs="Times New Roman"/>
          <w:szCs w:val="28"/>
        </w:rPr>
        <w:t xml:space="preserve">(разместить) настоящее постановление в сетевом издании «Официальные </w:t>
      </w:r>
      <w:r w:rsidR="00B24884">
        <w:rPr>
          <w:rFonts w:cs="Times New Roman"/>
          <w:szCs w:val="28"/>
        </w:rPr>
        <w:br/>
      </w:r>
      <w:r w:rsidR="00760AD6" w:rsidRPr="008C65E2">
        <w:rPr>
          <w:rFonts w:cs="Times New Roman"/>
          <w:szCs w:val="28"/>
        </w:rPr>
        <w:t xml:space="preserve">документы города Сургута»: </w:t>
      </w:r>
      <w:r w:rsidR="00410BB2" w:rsidRPr="008C65E2">
        <w:rPr>
          <w:rFonts w:cs="Times New Roman"/>
          <w:szCs w:val="28"/>
          <w:lang w:val="en-US"/>
        </w:rPr>
        <w:t>DOCSURGUT</w:t>
      </w:r>
      <w:r w:rsidR="00410BB2" w:rsidRPr="008C65E2">
        <w:rPr>
          <w:rFonts w:cs="Times New Roman"/>
          <w:szCs w:val="28"/>
        </w:rPr>
        <w:t>.</w:t>
      </w:r>
      <w:r w:rsidR="00410BB2" w:rsidRPr="008C65E2">
        <w:rPr>
          <w:rFonts w:cs="Times New Roman"/>
          <w:szCs w:val="28"/>
          <w:lang w:val="en-US"/>
        </w:rPr>
        <w:t>RU</w:t>
      </w:r>
      <w:r w:rsidR="00760AD6" w:rsidRPr="008C65E2">
        <w:rPr>
          <w:rFonts w:cs="Times New Roman"/>
          <w:szCs w:val="28"/>
        </w:rPr>
        <w:t>.</w:t>
      </w:r>
    </w:p>
    <w:p w:rsidR="00760AD6" w:rsidRPr="00E3041A" w:rsidRDefault="001D2F4F" w:rsidP="00760AD6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  <w:r w:rsidRPr="008C65E2">
        <w:rPr>
          <w:rFonts w:eastAsia="Times New Roman" w:cs="Times New Roman"/>
          <w:szCs w:val="28"/>
          <w:lang w:eastAsia="x-none"/>
        </w:rPr>
        <w:t>4</w:t>
      </w:r>
      <w:r w:rsidR="00760AD6" w:rsidRPr="008C65E2">
        <w:rPr>
          <w:rFonts w:eastAsia="Times New Roman" w:cs="Times New Roman"/>
          <w:szCs w:val="28"/>
          <w:lang w:eastAsia="x-none"/>
        </w:rPr>
        <w:t xml:space="preserve">. Настоящее постановление вступает в силу после его официального </w:t>
      </w:r>
      <w:r w:rsidR="008C65E2">
        <w:rPr>
          <w:rFonts w:eastAsia="Times New Roman" w:cs="Times New Roman"/>
          <w:szCs w:val="28"/>
          <w:lang w:eastAsia="x-none"/>
        </w:rPr>
        <w:br/>
      </w:r>
      <w:r w:rsidR="00760AD6" w:rsidRPr="008C65E2">
        <w:rPr>
          <w:rFonts w:eastAsia="Times New Roman" w:cs="Times New Roman"/>
          <w:szCs w:val="28"/>
          <w:lang w:eastAsia="x-none"/>
        </w:rPr>
        <w:t>опубликования.</w:t>
      </w:r>
    </w:p>
    <w:p w:rsidR="00A37990" w:rsidRPr="00A37990" w:rsidRDefault="001D2F4F" w:rsidP="00A37990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  <w:r w:rsidRPr="008C65E2">
        <w:rPr>
          <w:rFonts w:eastAsia="Times New Roman" w:cs="Times New Roman"/>
          <w:szCs w:val="28"/>
          <w:lang w:eastAsia="x-none"/>
        </w:rPr>
        <w:t>5</w:t>
      </w:r>
      <w:r w:rsidR="00760AD6" w:rsidRPr="008C65E2">
        <w:rPr>
          <w:rFonts w:eastAsia="Times New Roman" w:cs="Times New Roman"/>
          <w:szCs w:val="28"/>
          <w:lang w:eastAsia="x-none"/>
        </w:rPr>
        <w:t xml:space="preserve">. </w:t>
      </w:r>
      <w:r w:rsidR="00A37990" w:rsidRPr="00A37990">
        <w:rPr>
          <w:rFonts w:eastAsia="Times New Roman" w:cs="Times New Roman"/>
          <w:szCs w:val="28"/>
          <w:lang w:eastAsia="x-none"/>
        </w:rPr>
        <w:t xml:space="preserve">Контроль за выполнением постановления возложить на заместителя Главы города – директора департамента, курирующего сферу управления </w:t>
      </w:r>
      <w:r w:rsidR="00A37990">
        <w:rPr>
          <w:rFonts w:eastAsia="Times New Roman" w:cs="Times New Roman"/>
          <w:szCs w:val="28"/>
          <w:lang w:eastAsia="x-none"/>
        </w:rPr>
        <w:br/>
      </w:r>
      <w:r w:rsidR="00A37990" w:rsidRPr="00A37990">
        <w:rPr>
          <w:rFonts w:eastAsia="Times New Roman" w:cs="Times New Roman"/>
          <w:szCs w:val="28"/>
          <w:lang w:eastAsia="x-none"/>
        </w:rPr>
        <w:lastRenderedPageBreak/>
        <w:t xml:space="preserve">земельными ресурсами городского округа и имуществом, находящимися </w:t>
      </w:r>
      <w:r w:rsidR="00A37990" w:rsidRPr="00A37990">
        <w:rPr>
          <w:rFonts w:eastAsia="Times New Roman" w:cs="Times New Roman"/>
          <w:szCs w:val="28"/>
          <w:lang w:eastAsia="x-none"/>
        </w:rPr>
        <w:br/>
        <w:t>в муниципальной собственности, архитектуры и градостроительства.</w:t>
      </w:r>
    </w:p>
    <w:p w:rsidR="00A37990" w:rsidRPr="00A37990" w:rsidRDefault="00A37990" w:rsidP="00A37990">
      <w:pPr>
        <w:ind w:right="-1" w:firstLine="708"/>
        <w:jc w:val="both"/>
        <w:rPr>
          <w:rFonts w:eastAsia="Times New Roman" w:cs="Times New Roman"/>
          <w:szCs w:val="28"/>
          <w:lang w:eastAsia="x-none"/>
        </w:rPr>
      </w:pPr>
    </w:p>
    <w:p w:rsidR="00760AD6" w:rsidRDefault="00760AD6" w:rsidP="0088062C">
      <w:pPr>
        <w:ind w:right="-1"/>
        <w:jc w:val="both"/>
        <w:rPr>
          <w:rFonts w:eastAsia="Times New Roman" w:cs="Times New Roman"/>
          <w:sz w:val="26"/>
          <w:szCs w:val="26"/>
          <w:lang w:eastAsia="x-none"/>
        </w:rPr>
      </w:pPr>
    </w:p>
    <w:p w:rsidR="002A394A" w:rsidRDefault="00760AD6" w:rsidP="00B845F3">
      <w:pPr>
        <w:ind w:right="-1"/>
        <w:jc w:val="both"/>
        <w:rPr>
          <w:rFonts w:eastAsia="Times New Roman" w:cs="Times New Roman"/>
          <w:szCs w:val="28"/>
          <w:lang w:eastAsia="x-none"/>
        </w:rPr>
      </w:pPr>
      <w:r w:rsidRPr="008C65E2">
        <w:rPr>
          <w:rFonts w:eastAsia="Times New Roman" w:cs="Times New Roman"/>
          <w:szCs w:val="28"/>
          <w:lang w:eastAsia="x-none"/>
        </w:rPr>
        <w:t xml:space="preserve">Глава города                                                                            </w:t>
      </w:r>
      <w:r w:rsidR="00B845F3">
        <w:rPr>
          <w:rFonts w:eastAsia="Times New Roman" w:cs="Times New Roman"/>
          <w:szCs w:val="28"/>
          <w:lang w:eastAsia="x-none"/>
        </w:rPr>
        <w:t xml:space="preserve">                     М.Н. </w:t>
      </w:r>
      <w:proofErr w:type="spellStart"/>
      <w:r w:rsidR="00B845F3">
        <w:rPr>
          <w:rFonts w:eastAsia="Times New Roman" w:cs="Times New Roman"/>
          <w:szCs w:val="28"/>
          <w:lang w:eastAsia="x-none"/>
        </w:rPr>
        <w:t>Слепов</w:t>
      </w:r>
      <w:proofErr w:type="spellEnd"/>
    </w:p>
    <w:p w:rsidR="00A7715A" w:rsidRDefault="00A7715A" w:rsidP="00B845F3">
      <w:pPr>
        <w:ind w:right="-1"/>
        <w:jc w:val="both"/>
        <w:rPr>
          <w:rFonts w:eastAsia="Times New Roman" w:cs="Times New Roman"/>
          <w:szCs w:val="28"/>
          <w:lang w:eastAsia="x-none"/>
        </w:rPr>
      </w:pPr>
    </w:p>
    <w:p w:rsidR="00D6280D" w:rsidRDefault="00D6280D" w:rsidP="00B845F3">
      <w:pPr>
        <w:ind w:right="-1"/>
        <w:jc w:val="both"/>
        <w:rPr>
          <w:rFonts w:eastAsia="Times New Roman" w:cs="Times New Roman"/>
          <w:szCs w:val="28"/>
          <w:lang w:eastAsia="x-none"/>
        </w:rPr>
      </w:pPr>
    </w:p>
    <w:p w:rsidR="00B24884" w:rsidRDefault="00B24884" w:rsidP="00A37990">
      <w:pPr>
        <w:tabs>
          <w:tab w:val="left" w:pos="567"/>
          <w:tab w:val="left" w:pos="851"/>
          <w:tab w:val="left" w:pos="9780"/>
        </w:tabs>
        <w:suppressAutoHyphens/>
        <w:contextualSpacing/>
        <w:rPr>
          <w:rFonts w:eastAsia="Times New Roman" w:cs="Times New Roman"/>
          <w:szCs w:val="28"/>
          <w:lang w:eastAsia="x-none"/>
        </w:rPr>
      </w:pPr>
      <w:bookmarkStart w:id="8" w:name="sub_1500"/>
      <w:bookmarkEnd w:id="8"/>
    </w:p>
    <w:sectPr w:rsidR="00B24884" w:rsidSect="00A37990">
      <w:headerReference w:type="default" r:id="rId1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A80" w:rsidRDefault="00192A80">
      <w:r>
        <w:separator/>
      </w:r>
    </w:p>
  </w:endnote>
  <w:endnote w:type="continuationSeparator" w:id="0">
    <w:p w:rsidR="00192A80" w:rsidRDefault="0019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A80" w:rsidRDefault="00192A80">
      <w:r>
        <w:separator/>
      </w:r>
    </w:p>
  </w:footnote>
  <w:footnote w:type="continuationSeparator" w:id="0">
    <w:p w:rsidR="00192A80" w:rsidRDefault="00192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C5531" w:rsidRPr="001E6248" w:rsidRDefault="00CC5531" w:rsidP="003D0F73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B56660">
          <w:rPr>
            <w:rStyle w:val="a6"/>
            <w:noProof/>
            <w:sz w:val="20"/>
          </w:rPr>
          <w:instrText>5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56660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56660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56660">
          <w:rPr>
            <w:noProof/>
            <w:sz w:val="20"/>
            <w:lang w:val="en-US"/>
          </w:rPr>
          <w:instrText>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CE2EEC">
          <w:rPr>
            <w:sz w:val="20"/>
          </w:rPr>
          <w:fldChar w:fldCharType="separate"/>
        </w:r>
        <w:r w:rsidR="00B56660">
          <w:rPr>
            <w:noProof/>
            <w:sz w:val="20"/>
            <w:lang w:val="en-US"/>
          </w:rPr>
          <w:t>5</w:t>
        </w:r>
        <w:r w:rsidRPr="004A12EB">
          <w:rPr>
            <w:sz w:val="20"/>
          </w:rPr>
          <w:fldChar w:fldCharType="end"/>
        </w:r>
      </w:p>
    </w:sdtContent>
  </w:sdt>
  <w:p w:rsidR="00CC5531" w:rsidRDefault="00CC553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16A7C"/>
    <w:multiLevelType w:val="hybridMultilevel"/>
    <w:tmpl w:val="55062EE4"/>
    <w:lvl w:ilvl="0" w:tplc="F77E493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4127E"/>
    <w:multiLevelType w:val="hybridMultilevel"/>
    <w:tmpl w:val="2C5E5A32"/>
    <w:lvl w:ilvl="0" w:tplc="0FC42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07641"/>
    <w:multiLevelType w:val="hybridMultilevel"/>
    <w:tmpl w:val="9256645A"/>
    <w:lvl w:ilvl="0" w:tplc="A62A4BC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6504B"/>
    <w:multiLevelType w:val="hybridMultilevel"/>
    <w:tmpl w:val="D8083230"/>
    <w:lvl w:ilvl="0" w:tplc="78B6493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57582"/>
    <w:multiLevelType w:val="hybridMultilevel"/>
    <w:tmpl w:val="E8362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B392D"/>
    <w:multiLevelType w:val="hybridMultilevel"/>
    <w:tmpl w:val="03C05346"/>
    <w:lvl w:ilvl="0" w:tplc="449EF6B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344BA"/>
    <w:multiLevelType w:val="hybridMultilevel"/>
    <w:tmpl w:val="39000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AB"/>
    <w:rsid w:val="000101A0"/>
    <w:rsid w:val="00012213"/>
    <w:rsid w:val="000132FA"/>
    <w:rsid w:val="00014891"/>
    <w:rsid w:val="000178ED"/>
    <w:rsid w:val="00020CC4"/>
    <w:rsid w:val="00030977"/>
    <w:rsid w:val="00033ED0"/>
    <w:rsid w:val="0003448D"/>
    <w:rsid w:val="000429F5"/>
    <w:rsid w:val="00046402"/>
    <w:rsid w:val="00047759"/>
    <w:rsid w:val="000600FA"/>
    <w:rsid w:val="00062643"/>
    <w:rsid w:val="0006489A"/>
    <w:rsid w:val="000655E3"/>
    <w:rsid w:val="0007022D"/>
    <w:rsid w:val="00074569"/>
    <w:rsid w:val="00076FF3"/>
    <w:rsid w:val="000778D1"/>
    <w:rsid w:val="00083AD0"/>
    <w:rsid w:val="00086763"/>
    <w:rsid w:val="00086F9F"/>
    <w:rsid w:val="0009231B"/>
    <w:rsid w:val="00092C36"/>
    <w:rsid w:val="000933C5"/>
    <w:rsid w:val="000948BC"/>
    <w:rsid w:val="000A4E9C"/>
    <w:rsid w:val="000A712E"/>
    <w:rsid w:val="000B15A6"/>
    <w:rsid w:val="000B4C09"/>
    <w:rsid w:val="000B51C7"/>
    <w:rsid w:val="000C7A61"/>
    <w:rsid w:val="000D3653"/>
    <w:rsid w:val="000D60DE"/>
    <w:rsid w:val="000E0C45"/>
    <w:rsid w:val="000F1D19"/>
    <w:rsid w:val="000F2B4F"/>
    <w:rsid w:val="000F31B1"/>
    <w:rsid w:val="000F5A61"/>
    <w:rsid w:val="001010CD"/>
    <w:rsid w:val="00102C53"/>
    <w:rsid w:val="001111DC"/>
    <w:rsid w:val="001156AB"/>
    <w:rsid w:val="00122AFA"/>
    <w:rsid w:val="00123AB9"/>
    <w:rsid w:val="00125E07"/>
    <w:rsid w:val="00127DD2"/>
    <w:rsid w:val="001303FC"/>
    <w:rsid w:val="0013501F"/>
    <w:rsid w:val="00135F90"/>
    <w:rsid w:val="00150FF6"/>
    <w:rsid w:val="00154615"/>
    <w:rsid w:val="00157508"/>
    <w:rsid w:val="001708FC"/>
    <w:rsid w:val="00171337"/>
    <w:rsid w:val="00172944"/>
    <w:rsid w:val="00184CBF"/>
    <w:rsid w:val="00192A80"/>
    <w:rsid w:val="00192F14"/>
    <w:rsid w:val="00195593"/>
    <w:rsid w:val="00196615"/>
    <w:rsid w:val="00196C84"/>
    <w:rsid w:val="001A2D74"/>
    <w:rsid w:val="001A42A4"/>
    <w:rsid w:val="001A5D89"/>
    <w:rsid w:val="001A6594"/>
    <w:rsid w:val="001B29F2"/>
    <w:rsid w:val="001B4A2A"/>
    <w:rsid w:val="001B4EA1"/>
    <w:rsid w:val="001B6A68"/>
    <w:rsid w:val="001C4C69"/>
    <w:rsid w:val="001C6E03"/>
    <w:rsid w:val="001D25E4"/>
    <w:rsid w:val="001D2F4F"/>
    <w:rsid w:val="001D3E0F"/>
    <w:rsid w:val="001D764F"/>
    <w:rsid w:val="001D7845"/>
    <w:rsid w:val="001E1098"/>
    <w:rsid w:val="001F1DA6"/>
    <w:rsid w:val="001F2A64"/>
    <w:rsid w:val="001F4A73"/>
    <w:rsid w:val="001F6748"/>
    <w:rsid w:val="001F7D53"/>
    <w:rsid w:val="0020285D"/>
    <w:rsid w:val="00203600"/>
    <w:rsid w:val="002042E3"/>
    <w:rsid w:val="0021131B"/>
    <w:rsid w:val="002137DC"/>
    <w:rsid w:val="002142AA"/>
    <w:rsid w:val="002146D5"/>
    <w:rsid w:val="002178A2"/>
    <w:rsid w:val="00221B62"/>
    <w:rsid w:val="00236146"/>
    <w:rsid w:val="002430E0"/>
    <w:rsid w:val="00245998"/>
    <w:rsid w:val="00246A68"/>
    <w:rsid w:val="002529ED"/>
    <w:rsid w:val="002629E5"/>
    <w:rsid w:val="00262F7E"/>
    <w:rsid w:val="0027093D"/>
    <w:rsid w:val="002733B7"/>
    <w:rsid w:val="00276A5B"/>
    <w:rsid w:val="002778E3"/>
    <w:rsid w:val="00280DB0"/>
    <w:rsid w:val="00290C7B"/>
    <w:rsid w:val="00292334"/>
    <w:rsid w:val="00293C7C"/>
    <w:rsid w:val="00294759"/>
    <w:rsid w:val="002949C4"/>
    <w:rsid w:val="002A09B2"/>
    <w:rsid w:val="002A1015"/>
    <w:rsid w:val="002A327C"/>
    <w:rsid w:val="002A394A"/>
    <w:rsid w:val="002A5F99"/>
    <w:rsid w:val="002C06C4"/>
    <w:rsid w:val="002D2430"/>
    <w:rsid w:val="002D2E03"/>
    <w:rsid w:val="002D6C8F"/>
    <w:rsid w:val="002E1E67"/>
    <w:rsid w:val="002E41B8"/>
    <w:rsid w:val="002E67BB"/>
    <w:rsid w:val="002F04DC"/>
    <w:rsid w:val="002F2286"/>
    <w:rsid w:val="00300F88"/>
    <w:rsid w:val="003018A4"/>
    <w:rsid w:val="00312BCC"/>
    <w:rsid w:val="00314B70"/>
    <w:rsid w:val="003178C6"/>
    <w:rsid w:val="00321F28"/>
    <w:rsid w:val="00322393"/>
    <w:rsid w:val="00337402"/>
    <w:rsid w:val="003405E7"/>
    <w:rsid w:val="00342900"/>
    <w:rsid w:val="00347767"/>
    <w:rsid w:val="00351393"/>
    <w:rsid w:val="00361091"/>
    <w:rsid w:val="00364A4B"/>
    <w:rsid w:val="00364DE4"/>
    <w:rsid w:val="00364EDF"/>
    <w:rsid w:val="00375F37"/>
    <w:rsid w:val="00382FFC"/>
    <w:rsid w:val="00383872"/>
    <w:rsid w:val="00386049"/>
    <w:rsid w:val="003977FE"/>
    <w:rsid w:val="003A0EA2"/>
    <w:rsid w:val="003A495C"/>
    <w:rsid w:val="003A5F41"/>
    <w:rsid w:val="003A6D02"/>
    <w:rsid w:val="003A7FAE"/>
    <w:rsid w:val="003B2490"/>
    <w:rsid w:val="003C34E8"/>
    <w:rsid w:val="003D09F1"/>
    <w:rsid w:val="003D0F73"/>
    <w:rsid w:val="003D1461"/>
    <w:rsid w:val="003D532F"/>
    <w:rsid w:val="003E5C2F"/>
    <w:rsid w:val="003F2018"/>
    <w:rsid w:val="003F4F5D"/>
    <w:rsid w:val="00401D09"/>
    <w:rsid w:val="00402DC1"/>
    <w:rsid w:val="0040378E"/>
    <w:rsid w:val="0040433F"/>
    <w:rsid w:val="00405A10"/>
    <w:rsid w:val="004074C3"/>
    <w:rsid w:val="00410BB2"/>
    <w:rsid w:val="00412A80"/>
    <w:rsid w:val="004134E4"/>
    <w:rsid w:val="0042037F"/>
    <w:rsid w:val="00420E88"/>
    <w:rsid w:val="00420FD6"/>
    <w:rsid w:val="00421821"/>
    <w:rsid w:val="004251DD"/>
    <w:rsid w:val="00426A9D"/>
    <w:rsid w:val="00430F61"/>
    <w:rsid w:val="00436796"/>
    <w:rsid w:val="004405EB"/>
    <w:rsid w:val="0044182D"/>
    <w:rsid w:val="00463515"/>
    <w:rsid w:val="0046369C"/>
    <w:rsid w:val="004673DC"/>
    <w:rsid w:val="0047500C"/>
    <w:rsid w:val="00485601"/>
    <w:rsid w:val="00486D6A"/>
    <w:rsid w:val="004875E0"/>
    <w:rsid w:val="004A0C8C"/>
    <w:rsid w:val="004A0E12"/>
    <w:rsid w:val="004A233C"/>
    <w:rsid w:val="004A4F6B"/>
    <w:rsid w:val="004A634E"/>
    <w:rsid w:val="004C1E29"/>
    <w:rsid w:val="004C24EB"/>
    <w:rsid w:val="004C29AF"/>
    <w:rsid w:val="004C3CB7"/>
    <w:rsid w:val="004C3D5B"/>
    <w:rsid w:val="004D3724"/>
    <w:rsid w:val="004D44A9"/>
    <w:rsid w:val="004D5C3D"/>
    <w:rsid w:val="004D74B5"/>
    <w:rsid w:val="004E20DE"/>
    <w:rsid w:val="004E296C"/>
    <w:rsid w:val="004F0FF1"/>
    <w:rsid w:val="004F3CEC"/>
    <w:rsid w:val="004F6457"/>
    <w:rsid w:val="004F6D91"/>
    <w:rsid w:val="0050051C"/>
    <w:rsid w:val="00500B9C"/>
    <w:rsid w:val="0050207F"/>
    <w:rsid w:val="005033AA"/>
    <w:rsid w:val="00523B9A"/>
    <w:rsid w:val="00524A88"/>
    <w:rsid w:val="00532115"/>
    <w:rsid w:val="00532256"/>
    <w:rsid w:val="00545C9E"/>
    <w:rsid w:val="00547630"/>
    <w:rsid w:val="00550C60"/>
    <w:rsid w:val="00550F24"/>
    <w:rsid w:val="00552609"/>
    <w:rsid w:val="0056185E"/>
    <w:rsid w:val="005621CE"/>
    <w:rsid w:val="00562654"/>
    <w:rsid w:val="00566746"/>
    <w:rsid w:val="00583752"/>
    <w:rsid w:val="00586AEA"/>
    <w:rsid w:val="005938E6"/>
    <w:rsid w:val="00596592"/>
    <w:rsid w:val="005A6A75"/>
    <w:rsid w:val="005B2E4F"/>
    <w:rsid w:val="005B4258"/>
    <w:rsid w:val="005B55C0"/>
    <w:rsid w:val="005C0CC7"/>
    <w:rsid w:val="005C1C04"/>
    <w:rsid w:val="005C7366"/>
    <w:rsid w:val="005D5EA4"/>
    <w:rsid w:val="005E0450"/>
    <w:rsid w:val="005E09BE"/>
    <w:rsid w:val="005E120C"/>
    <w:rsid w:val="005F3A4E"/>
    <w:rsid w:val="005F46A5"/>
    <w:rsid w:val="005F56C1"/>
    <w:rsid w:val="00601619"/>
    <w:rsid w:val="006023B6"/>
    <w:rsid w:val="00602CA1"/>
    <w:rsid w:val="00602FBE"/>
    <w:rsid w:val="00605343"/>
    <w:rsid w:val="006106B8"/>
    <w:rsid w:val="006143BB"/>
    <w:rsid w:val="00621E2D"/>
    <w:rsid w:val="00625520"/>
    <w:rsid w:val="006278AC"/>
    <w:rsid w:val="00633FC8"/>
    <w:rsid w:val="00641691"/>
    <w:rsid w:val="00645464"/>
    <w:rsid w:val="00646235"/>
    <w:rsid w:val="0065075B"/>
    <w:rsid w:val="00663FA9"/>
    <w:rsid w:val="00664928"/>
    <w:rsid w:val="00672AFE"/>
    <w:rsid w:val="00681058"/>
    <w:rsid w:val="006A218F"/>
    <w:rsid w:val="006B4396"/>
    <w:rsid w:val="006B4CF8"/>
    <w:rsid w:val="006B73D2"/>
    <w:rsid w:val="006C7081"/>
    <w:rsid w:val="006D0E3E"/>
    <w:rsid w:val="006D460D"/>
    <w:rsid w:val="006D64C6"/>
    <w:rsid w:val="006E1A67"/>
    <w:rsid w:val="006E5309"/>
    <w:rsid w:val="006F7E82"/>
    <w:rsid w:val="00703C56"/>
    <w:rsid w:val="00717CCC"/>
    <w:rsid w:val="00733CEC"/>
    <w:rsid w:val="00736B33"/>
    <w:rsid w:val="00740F89"/>
    <w:rsid w:val="00744009"/>
    <w:rsid w:val="007560C1"/>
    <w:rsid w:val="00756759"/>
    <w:rsid w:val="007600C1"/>
    <w:rsid w:val="00760AD6"/>
    <w:rsid w:val="00774297"/>
    <w:rsid w:val="00776F4A"/>
    <w:rsid w:val="00777DB6"/>
    <w:rsid w:val="007808E7"/>
    <w:rsid w:val="00780C08"/>
    <w:rsid w:val="007A4D3F"/>
    <w:rsid w:val="007A5A33"/>
    <w:rsid w:val="007A6092"/>
    <w:rsid w:val="007A6BE4"/>
    <w:rsid w:val="007B1A69"/>
    <w:rsid w:val="007B4747"/>
    <w:rsid w:val="007B71A2"/>
    <w:rsid w:val="007C023C"/>
    <w:rsid w:val="007D0044"/>
    <w:rsid w:val="007D1293"/>
    <w:rsid w:val="007D27B2"/>
    <w:rsid w:val="007D2982"/>
    <w:rsid w:val="007D43DC"/>
    <w:rsid w:val="007D70A3"/>
    <w:rsid w:val="007F056D"/>
    <w:rsid w:val="007F5FBA"/>
    <w:rsid w:val="007F6060"/>
    <w:rsid w:val="007F76B5"/>
    <w:rsid w:val="007F7940"/>
    <w:rsid w:val="00804217"/>
    <w:rsid w:val="0080535D"/>
    <w:rsid w:val="00806B79"/>
    <w:rsid w:val="00806CA0"/>
    <w:rsid w:val="00807835"/>
    <w:rsid w:val="00812484"/>
    <w:rsid w:val="00815D72"/>
    <w:rsid w:val="008240F3"/>
    <w:rsid w:val="00824DCE"/>
    <w:rsid w:val="0082621F"/>
    <w:rsid w:val="00831220"/>
    <w:rsid w:val="008351F0"/>
    <w:rsid w:val="008353B9"/>
    <w:rsid w:val="008362C5"/>
    <w:rsid w:val="00836D83"/>
    <w:rsid w:val="0084022F"/>
    <w:rsid w:val="00841FDD"/>
    <w:rsid w:val="00852325"/>
    <w:rsid w:val="00854B7A"/>
    <w:rsid w:val="008568C1"/>
    <w:rsid w:val="00861EEA"/>
    <w:rsid w:val="008676EA"/>
    <w:rsid w:val="0088062C"/>
    <w:rsid w:val="0088271A"/>
    <w:rsid w:val="0088623B"/>
    <w:rsid w:val="008864A3"/>
    <w:rsid w:val="00891E84"/>
    <w:rsid w:val="00894606"/>
    <w:rsid w:val="008A0BF3"/>
    <w:rsid w:val="008A10DD"/>
    <w:rsid w:val="008B7202"/>
    <w:rsid w:val="008B7DC9"/>
    <w:rsid w:val="008C1934"/>
    <w:rsid w:val="008C232D"/>
    <w:rsid w:val="008C36AC"/>
    <w:rsid w:val="008C464E"/>
    <w:rsid w:val="008C65E2"/>
    <w:rsid w:val="008D0B3B"/>
    <w:rsid w:val="008D5AA0"/>
    <w:rsid w:val="008D7278"/>
    <w:rsid w:val="008E0F65"/>
    <w:rsid w:val="008F0AB0"/>
    <w:rsid w:val="00900408"/>
    <w:rsid w:val="00900CBF"/>
    <w:rsid w:val="009010CB"/>
    <w:rsid w:val="009022D0"/>
    <w:rsid w:val="00903C51"/>
    <w:rsid w:val="00904C36"/>
    <w:rsid w:val="00906B3F"/>
    <w:rsid w:val="0091313C"/>
    <w:rsid w:val="0091721A"/>
    <w:rsid w:val="00921FFC"/>
    <w:rsid w:val="009247DD"/>
    <w:rsid w:val="00926A06"/>
    <w:rsid w:val="009309C5"/>
    <w:rsid w:val="00934A2E"/>
    <w:rsid w:val="00944D73"/>
    <w:rsid w:val="009502EF"/>
    <w:rsid w:val="00950CEB"/>
    <w:rsid w:val="00950D16"/>
    <w:rsid w:val="009615C0"/>
    <w:rsid w:val="00966250"/>
    <w:rsid w:val="009754E7"/>
    <w:rsid w:val="00980D1A"/>
    <w:rsid w:val="00996F81"/>
    <w:rsid w:val="009A49A7"/>
    <w:rsid w:val="009A51BB"/>
    <w:rsid w:val="009A561E"/>
    <w:rsid w:val="009A7538"/>
    <w:rsid w:val="009B049C"/>
    <w:rsid w:val="009B04DE"/>
    <w:rsid w:val="009B40E7"/>
    <w:rsid w:val="009C77B4"/>
    <w:rsid w:val="009D0F45"/>
    <w:rsid w:val="009D63E2"/>
    <w:rsid w:val="009E2FA6"/>
    <w:rsid w:val="009E4AE7"/>
    <w:rsid w:val="009E6193"/>
    <w:rsid w:val="009F35B1"/>
    <w:rsid w:val="009F360B"/>
    <w:rsid w:val="009F4683"/>
    <w:rsid w:val="009F4840"/>
    <w:rsid w:val="009F704B"/>
    <w:rsid w:val="00A01981"/>
    <w:rsid w:val="00A04FA4"/>
    <w:rsid w:val="00A06259"/>
    <w:rsid w:val="00A06B68"/>
    <w:rsid w:val="00A13198"/>
    <w:rsid w:val="00A15295"/>
    <w:rsid w:val="00A153E6"/>
    <w:rsid w:val="00A25EA3"/>
    <w:rsid w:val="00A303E9"/>
    <w:rsid w:val="00A34B73"/>
    <w:rsid w:val="00A3756F"/>
    <w:rsid w:val="00A37990"/>
    <w:rsid w:val="00A470C0"/>
    <w:rsid w:val="00A47EBC"/>
    <w:rsid w:val="00A51A44"/>
    <w:rsid w:val="00A52D23"/>
    <w:rsid w:val="00A55685"/>
    <w:rsid w:val="00A5590F"/>
    <w:rsid w:val="00A57A5F"/>
    <w:rsid w:val="00A61301"/>
    <w:rsid w:val="00A744D1"/>
    <w:rsid w:val="00A752F4"/>
    <w:rsid w:val="00A7715A"/>
    <w:rsid w:val="00A820E5"/>
    <w:rsid w:val="00A87062"/>
    <w:rsid w:val="00A9214E"/>
    <w:rsid w:val="00A92427"/>
    <w:rsid w:val="00A93E36"/>
    <w:rsid w:val="00AA07ED"/>
    <w:rsid w:val="00AA3313"/>
    <w:rsid w:val="00AA3A70"/>
    <w:rsid w:val="00AB03E5"/>
    <w:rsid w:val="00AB1A5B"/>
    <w:rsid w:val="00AB1A62"/>
    <w:rsid w:val="00AB1D87"/>
    <w:rsid w:val="00AB3D54"/>
    <w:rsid w:val="00AB7476"/>
    <w:rsid w:val="00AB75B5"/>
    <w:rsid w:val="00AC7912"/>
    <w:rsid w:val="00AD5274"/>
    <w:rsid w:val="00AD5926"/>
    <w:rsid w:val="00AE7838"/>
    <w:rsid w:val="00AF692D"/>
    <w:rsid w:val="00AF7856"/>
    <w:rsid w:val="00B04EE2"/>
    <w:rsid w:val="00B056BC"/>
    <w:rsid w:val="00B12381"/>
    <w:rsid w:val="00B15353"/>
    <w:rsid w:val="00B218FB"/>
    <w:rsid w:val="00B23326"/>
    <w:rsid w:val="00B24884"/>
    <w:rsid w:val="00B33EB5"/>
    <w:rsid w:val="00B34047"/>
    <w:rsid w:val="00B34E7E"/>
    <w:rsid w:val="00B37CB6"/>
    <w:rsid w:val="00B37F17"/>
    <w:rsid w:val="00B44808"/>
    <w:rsid w:val="00B45852"/>
    <w:rsid w:val="00B474C5"/>
    <w:rsid w:val="00B4754C"/>
    <w:rsid w:val="00B479F3"/>
    <w:rsid w:val="00B56660"/>
    <w:rsid w:val="00B676C5"/>
    <w:rsid w:val="00B712D9"/>
    <w:rsid w:val="00B7428B"/>
    <w:rsid w:val="00B74E02"/>
    <w:rsid w:val="00B8041D"/>
    <w:rsid w:val="00B82517"/>
    <w:rsid w:val="00B845F3"/>
    <w:rsid w:val="00B87007"/>
    <w:rsid w:val="00B92D1F"/>
    <w:rsid w:val="00B932BD"/>
    <w:rsid w:val="00B93335"/>
    <w:rsid w:val="00B96F08"/>
    <w:rsid w:val="00BB0B37"/>
    <w:rsid w:val="00BC1AD2"/>
    <w:rsid w:val="00BC29A1"/>
    <w:rsid w:val="00BC4630"/>
    <w:rsid w:val="00BC46D0"/>
    <w:rsid w:val="00BC58D3"/>
    <w:rsid w:val="00BD0AAC"/>
    <w:rsid w:val="00BD14F6"/>
    <w:rsid w:val="00BD2868"/>
    <w:rsid w:val="00BE1A14"/>
    <w:rsid w:val="00BF65B6"/>
    <w:rsid w:val="00BF7523"/>
    <w:rsid w:val="00C05FD1"/>
    <w:rsid w:val="00C06D4B"/>
    <w:rsid w:val="00C123E9"/>
    <w:rsid w:val="00C17791"/>
    <w:rsid w:val="00C238AA"/>
    <w:rsid w:val="00C30C32"/>
    <w:rsid w:val="00C32EE8"/>
    <w:rsid w:val="00C35322"/>
    <w:rsid w:val="00C37F8A"/>
    <w:rsid w:val="00C435EB"/>
    <w:rsid w:val="00C437D7"/>
    <w:rsid w:val="00C45A74"/>
    <w:rsid w:val="00C45DEC"/>
    <w:rsid w:val="00C47D16"/>
    <w:rsid w:val="00C501EF"/>
    <w:rsid w:val="00C52839"/>
    <w:rsid w:val="00C6084F"/>
    <w:rsid w:val="00C62188"/>
    <w:rsid w:val="00C64EC2"/>
    <w:rsid w:val="00C743C0"/>
    <w:rsid w:val="00C74920"/>
    <w:rsid w:val="00C776E7"/>
    <w:rsid w:val="00C81045"/>
    <w:rsid w:val="00C83E3F"/>
    <w:rsid w:val="00C84D26"/>
    <w:rsid w:val="00C85AA5"/>
    <w:rsid w:val="00C873CE"/>
    <w:rsid w:val="00C94191"/>
    <w:rsid w:val="00C96413"/>
    <w:rsid w:val="00CB5FDC"/>
    <w:rsid w:val="00CB639A"/>
    <w:rsid w:val="00CB6FA7"/>
    <w:rsid w:val="00CC5531"/>
    <w:rsid w:val="00CC589C"/>
    <w:rsid w:val="00CD0283"/>
    <w:rsid w:val="00CD315D"/>
    <w:rsid w:val="00CD6FC3"/>
    <w:rsid w:val="00CE08AA"/>
    <w:rsid w:val="00CE2EEC"/>
    <w:rsid w:val="00CE35DD"/>
    <w:rsid w:val="00CE482A"/>
    <w:rsid w:val="00CE5560"/>
    <w:rsid w:val="00CE6C17"/>
    <w:rsid w:val="00CF6C96"/>
    <w:rsid w:val="00D01B09"/>
    <w:rsid w:val="00D06F71"/>
    <w:rsid w:val="00D10A61"/>
    <w:rsid w:val="00D2052D"/>
    <w:rsid w:val="00D30F20"/>
    <w:rsid w:val="00D31130"/>
    <w:rsid w:val="00D35148"/>
    <w:rsid w:val="00D468A9"/>
    <w:rsid w:val="00D57BFC"/>
    <w:rsid w:val="00D6280D"/>
    <w:rsid w:val="00D70366"/>
    <w:rsid w:val="00D80BB2"/>
    <w:rsid w:val="00D85D98"/>
    <w:rsid w:val="00D90911"/>
    <w:rsid w:val="00D96A2C"/>
    <w:rsid w:val="00D9725C"/>
    <w:rsid w:val="00D978BD"/>
    <w:rsid w:val="00D97CA4"/>
    <w:rsid w:val="00DA2C7A"/>
    <w:rsid w:val="00DA2D8A"/>
    <w:rsid w:val="00DA6410"/>
    <w:rsid w:val="00DB1F16"/>
    <w:rsid w:val="00DB2343"/>
    <w:rsid w:val="00DB3D0F"/>
    <w:rsid w:val="00DB7579"/>
    <w:rsid w:val="00DC12E3"/>
    <w:rsid w:val="00DC1DBD"/>
    <w:rsid w:val="00DC2CF7"/>
    <w:rsid w:val="00DC2E31"/>
    <w:rsid w:val="00DD11D3"/>
    <w:rsid w:val="00DD4D93"/>
    <w:rsid w:val="00DF2688"/>
    <w:rsid w:val="00DF41DA"/>
    <w:rsid w:val="00DF4A72"/>
    <w:rsid w:val="00DF4BE6"/>
    <w:rsid w:val="00DF59B0"/>
    <w:rsid w:val="00E11BEA"/>
    <w:rsid w:val="00E11CA0"/>
    <w:rsid w:val="00E13DC1"/>
    <w:rsid w:val="00E14E6D"/>
    <w:rsid w:val="00E160C3"/>
    <w:rsid w:val="00E174FE"/>
    <w:rsid w:val="00E20CEE"/>
    <w:rsid w:val="00E26365"/>
    <w:rsid w:val="00E3041A"/>
    <w:rsid w:val="00E31494"/>
    <w:rsid w:val="00E32B5A"/>
    <w:rsid w:val="00E3324E"/>
    <w:rsid w:val="00E35447"/>
    <w:rsid w:val="00E40EE7"/>
    <w:rsid w:val="00E43816"/>
    <w:rsid w:val="00E441E5"/>
    <w:rsid w:val="00E46042"/>
    <w:rsid w:val="00E513FE"/>
    <w:rsid w:val="00E529B3"/>
    <w:rsid w:val="00E62FA2"/>
    <w:rsid w:val="00E651A1"/>
    <w:rsid w:val="00E67304"/>
    <w:rsid w:val="00E716B2"/>
    <w:rsid w:val="00E73BD8"/>
    <w:rsid w:val="00E74384"/>
    <w:rsid w:val="00E84A50"/>
    <w:rsid w:val="00E84B3A"/>
    <w:rsid w:val="00E92102"/>
    <w:rsid w:val="00E92D9B"/>
    <w:rsid w:val="00E93F52"/>
    <w:rsid w:val="00E94718"/>
    <w:rsid w:val="00E96D8C"/>
    <w:rsid w:val="00EA27AE"/>
    <w:rsid w:val="00EA3626"/>
    <w:rsid w:val="00EA58B2"/>
    <w:rsid w:val="00EA7291"/>
    <w:rsid w:val="00EA74CF"/>
    <w:rsid w:val="00EA7747"/>
    <w:rsid w:val="00EB061E"/>
    <w:rsid w:val="00EB09A3"/>
    <w:rsid w:val="00EB3DF3"/>
    <w:rsid w:val="00EB43E0"/>
    <w:rsid w:val="00EB4C9F"/>
    <w:rsid w:val="00EB674D"/>
    <w:rsid w:val="00EC0DD5"/>
    <w:rsid w:val="00EC7DE1"/>
    <w:rsid w:val="00ED3A0A"/>
    <w:rsid w:val="00ED3A48"/>
    <w:rsid w:val="00ED604A"/>
    <w:rsid w:val="00ED7C62"/>
    <w:rsid w:val="00EE1BF0"/>
    <w:rsid w:val="00EE25F0"/>
    <w:rsid w:val="00EE4531"/>
    <w:rsid w:val="00EE4917"/>
    <w:rsid w:val="00EE6AAA"/>
    <w:rsid w:val="00EF231C"/>
    <w:rsid w:val="00EF3E9E"/>
    <w:rsid w:val="00EF3F91"/>
    <w:rsid w:val="00EF57AA"/>
    <w:rsid w:val="00EF6FBD"/>
    <w:rsid w:val="00F026ED"/>
    <w:rsid w:val="00F03593"/>
    <w:rsid w:val="00F04EE0"/>
    <w:rsid w:val="00F10BFF"/>
    <w:rsid w:val="00F11386"/>
    <w:rsid w:val="00F11813"/>
    <w:rsid w:val="00F17332"/>
    <w:rsid w:val="00F216CE"/>
    <w:rsid w:val="00F22D52"/>
    <w:rsid w:val="00F23650"/>
    <w:rsid w:val="00F2434D"/>
    <w:rsid w:val="00F251C3"/>
    <w:rsid w:val="00F3080B"/>
    <w:rsid w:val="00F35788"/>
    <w:rsid w:val="00F3638A"/>
    <w:rsid w:val="00F36C02"/>
    <w:rsid w:val="00F41B13"/>
    <w:rsid w:val="00F41FA2"/>
    <w:rsid w:val="00F50CAC"/>
    <w:rsid w:val="00F537AD"/>
    <w:rsid w:val="00F56C10"/>
    <w:rsid w:val="00F60A2A"/>
    <w:rsid w:val="00F650E2"/>
    <w:rsid w:val="00F76A9A"/>
    <w:rsid w:val="00F77214"/>
    <w:rsid w:val="00F80EC5"/>
    <w:rsid w:val="00F83D6E"/>
    <w:rsid w:val="00F861F5"/>
    <w:rsid w:val="00F91159"/>
    <w:rsid w:val="00F9543F"/>
    <w:rsid w:val="00FA0526"/>
    <w:rsid w:val="00FA23EE"/>
    <w:rsid w:val="00FA4193"/>
    <w:rsid w:val="00FA5AA4"/>
    <w:rsid w:val="00FB04C6"/>
    <w:rsid w:val="00FB439C"/>
    <w:rsid w:val="00FC36F4"/>
    <w:rsid w:val="00FC4A52"/>
    <w:rsid w:val="00FC58F8"/>
    <w:rsid w:val="00FE4C91"/>
    <w:rsid w:val="00FE6654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CA205"/>
  <w15:chartTrackingRefBased/>
  <w15:docId w15:val="{40FB2D2E-BE03-4E8D-8848-E4BA8224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156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156AB"/>
    <w:rPr>
      <w:rFonts w:ascii="Times New Roman" w:hAnsi="Times New Roman"/>
      <w:sz w:val="28"/>
    </w:rPr>
  </w:style>
  <w:style w:type="character" w:styleId="a6">
    <w:name w:val="page number"/>
    <w:basedOn w:val="a0"/>
    <w:rsid w:val="001156AB"/>
  </w:style>
  <w:style w:type="paragraph" w:styleId="a7">
    <w:name w:val="Body Text"/>
    <w:basedOn w:val="a"/>
    <w:link w:val="a8"/>
    <w:uiPriority w:val="99"/>
    <w:unhideWhenUsed/>
    <w:rsid w:val="008D727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D7278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111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11DC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A23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233C"/>
    <w:rPr>
      <w:rFonts w:ascii="Times New Roman" w:hAnsi="Times New Roman"/>
      <w:sz w:val="28"/>
    </w:rPr>
  </w:style>
  <w:style w:type="character" w:styleId="ad">
    <w:name w:val="Hyperlink"/>
    <w:basedOn w:val="a0"/>
    <w:uiPriority w:val="99"/>
    <w:unhideWhenUsed/>
    <w:rsid w:val="002733B7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3C34E8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BD14F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D14F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D14F6"/>
    <w:rPr>
      <w:rFonts w:ascii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14F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D14F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0" TargetMode="External"/><Relationship Id="rId13" Type="http://schemas.openxmlformats.org/officeDocument/2006/relationships/hyperlink" Target="garantF1://29041550.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29009405.0" TargetMode="External"/><Relationship Id="rId17" Type="http://schemas.openxmlformats.org/officeDocument/2006/relationships/hyperlink" Target="http://www.admsurgu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70190064.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402566204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0190064.1000" TargetMode="External"/><Relationship Id="rId10" Type="http://schemas.openxmlformats.org/officeDocument/2006/relationships/hyperlink" Target="garantF1://29009310.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77515.0" TargetMode="External"/><Relationship Id="rId14" Type="http://schemas.openxmlformats.org/officeDocument/2006/relationships/hyperlink" Target="garantF1://74580206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CBB7F-F43E-4BC2-9240-D50146EA6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5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Абзалова Гульнара Хабибрахмановна</cp:lastModifiedBy>
  <cp:revision>38</cp:revision>
  <cp:lastPrinted>2025-10-28T05:14:00Z</cp:lastPrinted>
  <dcterms:created xsi:type="dcterms:W3CDTF">2026-01-20T04:36:00Z</dcterms:created>
  <dcterms:modified xsi:type="dcterms:W3CDTF">2026-05-28T09:51:00Z</dcterms:modified>
</cp:coreProperties>
</file>